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2D02" w14:textId="1F7AFC54" w:rsidR="001D0D2F" w:rsidRDefault="00FD6BEE" w:rsidP="001D0D2F">
      <w:pPr>
        <w:pStyle w:val="paragraph"/>
        <w:spacing w:before="0" w:beforeAutospacing="0" w:after="0" w:afterAutospacing="0"/>
        <w:textAlignment w:val="baseline"/>
        <w:rPr>
          <w:rFonts w:ascii="Segoe UI" w:hAnsi="Segoe UI" w:cs="Segoe UI"/>
          <w:sz w:val="18"/>
          <w:szCs w:val="18"/>
        </w:rPr>
      </w:pP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eop"/>
          <w:rFonts w:ascii="Calibri" w:hAnsi="Calibri" w:cs="Calibri"/>
          <w:sz w:val="22"/>
          <w:szCs w:val="22"/>
        </w:rPr>
        <w:t> </w:t>
      </w:r>
    </w:p>
    <w:p w14:paraId="1EEA550E" w14:textId="6B52E2D4" w:rsidR="001D0D2F" w:rsidRDefault="00FD6BEE" w:rsidP="000141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rPr>
        <w:t>                                                                                        </w:t>
      </w:r>
      <w:r>
        <w:rPr>
          <w:rStyle w:val="normaltextrun"/>
          <w:rFonts w:ascii="Calibri" w:hAnsi="Calibri" w:cs="Calibri"/>
          <w:b/>
          <w:bCs/>
          <w:sz w:val="20"/>
          <w:szCs w:val="20"/>
        </w:rPr>
        <w:t>                    </w:t>
      </w:r>
      <w:r>
        <w:rPr>
          <w:rStyle w:val="tabchar"/>
          <w:rFonts w:ascii="Calibri" w:hAnsi="Calibri" w:cs="Calibri"/>
          <w:sz w:val="20"/>
          <w:szCs w:val="20"/>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eop"/>
          <w:rFonts w:ascii="Calibri" w:hAnsi="Calibri" w:cs="Calibri"/>
          <w:sz w:val="20"/>
          <w:szCs w:val="20"/>
        </w:rPr>
        <w:t> </w:t>
      </w:r>
    </w:p>
    <w:p w14:paraId="1ECDCFA8" w14:textId="77777777" w:rsidR="001D0D2F" w:rsidRPr="009C6CB6" w:rsidRDefault="00FD6BEE" w:rsidP="001D0D2F">
      <w:pPr>
        <w:pStyle w:val="paragraph"/>
        <w:spacing w:before="0" w:beforeAutospacing="0" w:after="0" w:afterAutospacing="0"/>
        <w:textAlignment w:val="baseline"/>
        <w:rPr>
          <w:rFonts w:asciiTheme="minorHAnsi" w:hAnsiTheme="minorHAnsi" w:cstheme="minorHAnsi"/>
          <w:sz w:val="22"/>
          <w:szCs w:val="22"/>
        </w:rPr>
      </w:pPr>
      <w:r w:rsidRPr="009C6CB6">
        <w:rPr>
          <w:rStyle w:val="normaltextrun"/>
          <w:rFonts w:asciiTheme="minorHAnsi" w:hAnsiTheme="minorHAnsi" w:cstheme="minorHAnsi"/>
          <w:b/>
          <w:bCs/>
          <w:sz w:val="22"/>
          <w:szCs w:val="22"/>
        </w:rPr>
        <w:t>FOR IMMEDIATE RELEASE</w:t>
      </w:r>
      <w:r w:rsidRPr="009C6CB6">
        <w:rPr>
          <w:rStyle w:val="eop"/>
          <w:rFonts w:asciiTheme="minorHAnsi" w:hAnsiTheme="minorHAnsi" w:cstheme="minorHAnsi"/>
          <w:sz w:val="22"/>
          <w:szCs w:val="22"/>
        </w:rPr>
        <w:t> </w:t>
      </w:r>
    </w:p>
    <w:p w14:paraId="58A42424" w14:textId="77777777" w:rsidR="001D0D2F" w:rsidRPr="009C6CB6" w:rsidRDefault="00FD6BEE" w:rsidP="001D0D2F">
      <w:pPr>
        <w:pStyle w:val="paragraph"/>
        <w:spacing w:before="0" w:beforeAutospacing="0" w:after="0" w:afterAutospacing="0"/>
        <w:ind w:left="3600"/>
        <w:textAlignment w:val="baseline"/>
        <w:rPr>
          <w:rFonts w:asciiTheme="minorHAnsi" w:hAnsiTheme="minorHAnsi" w:cstheme="minorHAnsi"/>
          <w:sz w:val="22"/>
          <w:szCs w:val="22"/>
        </w:rPr>
      </w:pPr>
      <w:r w:rsidRPr="009C6CB6">
        <w:rPr>
          <w:rStyle w:val="normaltextrun"/>
          <w:rFonts w:asciiTheme="minorHAnsi" w:hAnsiTheme="minorHAnsi" w:cstheme="minorHAnsi"/>
          <w:b/>
          <w:bCs/>
          <w:sz w:val="22"/>
          <w:szCs w:val="22"/>
        </w:rPr>
        <w:t>                           </w:t>
      </w:r>
      <w:r w:rsidRPr="009C6CB6">
        <w:rPr>
          <w:rStyle w:val="eop"/>
          <w:rFonts w:asciiTheme="minorHAnsi" w:hAnsiTheme="minorHAnsi" w:cstheme="minorHAnsi"/>
          <w:sz w:val="22"/>
          <w:szCs w:val="22"/>
        </w:rPr>
        <w:t> </w:t>
      </w:r>
    </w:p>
    <w:p w14:paraId="2C0B5731" w14:textId="405DA44C" w:rsidR="001D0D2F" w:rsidRPr="009C6CB6" w:rsidRDefault="00FD6BEE" w:rsidP="001D0D2F">
      <w:pPr>
        <w:spacing w:after="0"/>
        <w:ind w:left="6480" w:firstLine="720"/>
        <w:rPr>
          <w:rFonts w:cstheme="minorHAnsi"/>
          <w:b/>
        </w:rPr>
      </w:pPr>
      <w:r w:rsidRPr="009C6CB6">
        <w:rPr>
          <w:rFonts w:cstheme="minorHAnsi"/>
          <w:b/>
        </w:rPr>
        <w:t>MEDIA CONTACT</w:t>
      </w:r>
      <w:r w:rsidR="009722FF">
        <w:rPr>
          <w:rFonts w:cstheme="minorHAnsi"/>
          <w:b/>
        </w:rPr>
        <w:t>S</w:t>
      </w:r>
      <w:r w:rsidRPr="009C6CB6">
        <w:rPr>
          <w:rFonts w:cstheme="minorHAnsi"/>
          <w:b/>
        </w:rPr>
        <w:t xml:space="preserve">: </w:t>
      </w:r>
    </w:p>
    <w:p w14:paraId="4A1CABAC" w14:textId="77777777" w:rsidR="001D0D2F" w:rsidRPr="009C6CB6" w:rsidRDefault="00FD6BEE" w:rsidP="001D0D2F">
      <w:pPr>
        <w:spacing w:after="0"/>
        <w:ind w:left="6480" w:firstLine="720"/>
        <w:rPr>
          <w:rFonts w:cstheme="minorHAnsi"/>
          <w:bCs/>
        </w:rPr>
      </w:pPr>
      <w:bookmarkStart w:id="0" w:name="_Hlk181099559"/>
      <w:r w:rsidRPr="009C6CB6">
        <w:rPr>
          <w:rFonts w:cstheme="minorHAnsi"/>
          <w:bCs/>
        </w:rPr>
        <w:t>Kristin Paltzer</w:t>
      </w:r>
    </w:p>
    <w:p w14:paraId="48F2BA27" w14:textId="77777777" w:rsidR="001D0D2F" w:rsidRPr="009C6CB6" w:rsidRDefault="00FD6BEE" w:rsidP="001D0D2F">
      <w:pPr>
        <w:spacing w:after="0"/>
        <w:ind w:left="6480" w:firstLine="720"/>
        <w:rPr>
          <w:rFonts w:cstheme="minorHAnsi"/>
          <w:bCs/>
        </w:rPr>
      </w:pPr>
      <w:r w:rsidRPr="009C6CB6">
        <w:rPr>
          <w:rFonts w:cstheme="minorHAnsi"/>
          <w:bCs/>
        </w:rPr>
        <w:t>262-388-1909</w:t>
      </w:r>
    </w:p>
    <w:p w14:paraId="22DC4DC0" w14:textId="77777777" w:rsidR="001D0D2F" w:rsidRDefault="00836A4D" w:rsidP="001D0D2F">
      <w:pPr>
        <w:pStyle w:val="paragraph"/>
        <w:spacing w:before="0" w:beforeAutospacing="0" w:after="0" w:afterAutospacing="0"/>
        <w:ind w:left="6480" w:firstLine="720"/>
        <w:textAlignment w:val="baseline"/>
        <w:rPr>
          <w:rFonts w:asciiTheme="minorHAnsi" w:eastAsiaTheme="minorHAnsi" w:hAnsiTheme="minorHAnsi" w:cstheme="minorHAnsi"/>
          <w:color w:val="4472C4" w:themeColor="accent1"/>
          <w:sz w:val="22"/>
          <w:szCs w:val="22"/>
          <w:u w:val="single"/>
        </w:rPr>
      </w:pPr>
      <w:hyperlink r:id="rId11" w:history="1">
        <w:r w:rsidR="00EA734D" w:rsidRPr="009C6CB6">
          <w:rPr>
            <w:rFonts w:asciiTheme="minorHAnsi" w:eastAsiaTheme="minorHAnsi" w:hAnsiTheme="minorHAnsi" w:cstheme="minorHAnsi"/>
            <w:color w:val="4472C4" w:themeColor="accent1"/>
            <w:sz w:val="22"/>
            <w:szCs w:val="22"/>
            <w:u w:val="single"/>
          </w:rPr>
          <w:t>kpaltzer@versiti.org</w:t>
        </w:r>
      </w:hyperlink>
    </w:p>
    <w:bookmarkEnd w:id="0"/>
    <w:p w14:paraId="1399BA32" w14:textId="77777777" w:rsidR="009722FF" w:rsidRDefault="009722FF" w:rsidP="001D0D2F">
      <w:pPr>
        <w:pStyle w:val="paragraph"/>
        <w:spacing w:before="0" w:beforeAutospacing="0" w:after="0" w:afterAutospacing="0"/>
        <w:ind w:left="6480" w:firstLine="720"/>
        <w:textAlignment w:val="baseline"/>
        <w:rPr>
          <w:rFonts w:asciiTheme="minorHAnsi" w:eastAsiaTheme="minorHAnsi" w:hAnsiTheme="minorHAnsi" w:cstheme="minorHAnsi"/>
          <w:color w:val="4472C4" w:themeColor="accent1"/>
          <w:sz w:val="22"/>
          <w:szCs w:val="22"/>
          <w:u w:val="single"/>
        </w:rPr>
      </w:pPr>
    </w:p>
    <w:p w14:paraId="393F5FAA" w14:textId="509E7197" w:rsidR="00026085" w:rsidRPr="00026085" w:rsidRDefault="00026085" w:rsidP="00026085">
      <w:pPr>
        <w:spacing w:after="0"/>
        <w:ind w:left="6480" w:firstLine="720"/>
        <w:rPr>
          <w:rFonts w:cstheme="minorHAnsi"/>
          <w:bCs/>
        </w:rPr>
      </w:pPr>
      <w:r w:rsidRPr="00026085">
        <w:rPr>
          <w:rFonts w:cstheme="minorHAnsi"/>
          <w:bCs/>
        </w:rPr>
        <w:t xml:space="preserve">Paul Lehner </w:t>
      </w:r>
    </w:p>
    <w:p w14:paraId="43D96DAE" w14:textId="56C32832" w:rsidR="00026085" w:rsidRPr="00026085" w:rsidRDefault="009E5A85" w:rsidP="00026085">
      <w:pPr>
        <w:spacing w:after="0"/>
        <w:ind w:left="6480" w:firstLine="720"/>
        <w:rPr>
          <w:rFonts w:cstheme="minorHAnsi"/>
          <w:bCs/>
        </w:rPr>
      </w:pPr>
      <w:r w:rsidRPr="009E5A85">
        <w:rPr>
          <w:rFonts w:cstheme="minorHAnsi"/>
          <w:bCs/>
        </w:rPr>
        <w:t>937-461-3583</w:t>
      </w:r>
    </w:p>
    <w:p w14:paraId="52D2EDA7" w14:textId="3BD5D972" w:rsidR="009722FF" w:rsidRDefault="00836A4D" w:rsidP="00026085">
      <w:pPr>
        <w:spacing w:after="0"/>
        <w:ind w:left="6480" w:firstLine="720"/>
        <w:rPr>
          <w:rFonts w:cstheme="minorHAnsi"/>
          <w:bCs/>
        </w:rPr>
      </w:pPr>
      <w:hyperlink r:id="rId12" w:history="1">
        <w:r w:rsidR="00026085" w:rsidRPr="00414AC9">
          <w:rPr>
            <w:rStyle w:val="Hyperlink"/>
            <w:rFonts w:cstheme="minorHAnsi"/>
            <w:bCs/>
          </w:rPr>
          <w:t>plehner@solvita.org</w:t>
        </w:r>
      </w:hyperlink>
    </w:p>
    <w:p w14:paraId="1778CB41" w14:textId="136D7AC8" w:rsidR="009722FF" w:rsidRPr="009C6CB6" w:rsidRDefault="009722FF" w:rsidP="009E5A85">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p>
    <w:p w14:paraId="789F8195" w14:textId="77777777" w:rsidR="001D0D2F" w:rsidRPr="009C6CB6" w:rsidRDefault="001D0D2F" w:rsidP="001D0D2F">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p>
    <w:p w14:paraId="1AF18596" w14:textId="59B39809" w:rsidR="006D65CB" w:rsidRPr="006D65CB" w:rsidRDefault="006D65CB" w:rsidP="006D65CB">
      <w:pPr>
        <w:spacing w:line="240" w:lineRule="auto"/>
        <w:contextualSpacing/>
        <w:jc w:val="center"/>
        <w:rPr>
          <w:rStyle w:val="normaltextrun"/>
          <w:rFonts w:eastAsia="Times New Roman" w:cstheme="minorHAnsi"/>
          <w:b/>
          <w:bCs/>
          <w:sz w:val="28"/>
          <w:szCs w:val="28"/>
        </w:rPr>
      </w:pPr>
      <w:r w:rsidRPr="006D65CB">
        <w:rPr>
          <w:rStyle w:val="normaltextrun"/>
          <w:rFonts w:eastAsia="Times New Roman" w:cstheme="minorHAnsi"/>
          <w:b/>
          <w:bCs/>
          <w:sz w:val="28"/>
          <w:szCs w:val="28"/>
        </w:rPr>
        <w:t xml:space="preserve">Versiti Blood Center of Ohio </w:t>
      </w:r>
      <w:r w:rsidR="00FE39EF">
        <w:rPr>
          <w:rStyle w:val="normaltextrun"/>
          <w:rFonts w:eastAsia="Times New Roman" w:cstheme="minorHAnsi"/>
          <w:b/>
          <w:bCs/>
          <w:sz w:val="28"/>
          <w:szCs w:val="28"/>
        </w:rPr>
        <w:t>to</w:t>
      </w:r>
      <w:r w:rsidR="00F25581">
        <w:rPr>
          <w:rStyle w:val="normaltextrun"/>
          <w:rFonts w:eastAsia="Times New Roman" w:cstheme="minorHAnsi"/>
          <w:b/>
          <w:bCs/>
          <w:sz w:val="28"/>
          <w:szCs w:val="28"/>
        </w:rPr>
        <w:t xml:space="preserve"> Acquire</w:t>
      </w:r>
      <w:r w:rsidRPr="006D65CB">
        <w:rPr>
          <w:rStyle w:val="normaltextrun"/>
          <w:rFonts w:eastAsia="Times New Roman" w:cstheme="minorHAnsi"/>
          <w:b/>
          <w:bCs/>
          <w:sz w:val="28"/>
          <w:szCs w:val="28"/>
        </w:rPr>
        <w:t xml:space="preserve"> </w:t>
      </w:r>
      <w:proofErr w:type="spellStart"/>
      <w:r w:rsidRPr="006D65CB">
        <w:rPr>
          <w:rStyle w:val="normaltextrun"/>
          <w:rFonts w:eastAsia="Times New Roman" w:cstheme="minorHAnsi"/>
          <w:b/>
          <w:bCs/>
          <w:sz w:val="28"/>
          <w:szCs w:val="28"/>
        </w:rPr>
        <w:t>Solvita</w:t>
      </w:r>
      <w:proofErr w:type="spellEnd"/>
      <w:r w:rsidRPr="006D65CB">
        <w:rPr>
          <w:rStyle w:val="normaltextrun"/>
          <w:rFonts w:eastAsia="Times New Roman" w:cstheme="minorHAnsi"/>
          <w:b/>
          <w:bCs/>
          <w:sz w:val="28"/>
          <w:szCs w:val="28"/>
        </w:rPr>
        <w:t xml:space="preserve"> </w:t>
      </w:r>
      <w:r w:rsidR="00A52903">
        <w:rPr>
          <w:rStyle w:val="normaltextrun"/>
          <w:rFonts w:eastAsia="Times New Roman" w:cstheme="minorHAnsi"/>
          <w:b/>
          <w:bCs/>
          <w:sz w:val="28"/>
          <w:szCs w:val="28"/>
        </w:rPr>
        <w:t>Blood Center</w:t>
      </w:r>
    </w:p>
    <w:p w14:paraId="5F4CD9CF" w14:textId="34F43110" w:rsidR="006D65CB" w:rsidRPr="006D65CB" w:rsidRDefault="006D65CB" w:rsidP="006D65CB">
      <w:pPr>
        <w:spacing w:line="240" w:lineRule="auto"/>
        <w:contextualSpacing/>
        <w:jc w:val="center"/>
        <w:rPr>
          <w:rStyle w:val="normaltextrun"/>
          <w:rFonts w:eastAsia="Times New Roman" w:cstheme="minorHAnsi"/>
          <w:i/>
          <w:iCs/>
          <w:sz w:val="24"/>
          <w:szCs w:val="24"/>
        </w:rPr>
      </w:pPr>
      <w:r w:rsidRPr="006D65CB">
        <w:rPr>
          <w:rStyle w:val="normaltextrun"/>
          <w:rFonts w:eastAsia="Times New Roman" w:cstheme="minorHAnsi"/>
          <w:i/>
          <w:iCs/>
          <w:sz w:val="24"/>
          <w:szCs w:val="24"/>
        </w:rPr>
        <w:t xml:space="preserve">The acquisition expands and strengthens </w:t>
      </w:r>
      <w:r w:rsidR="00A53413">
        <w:rPr>
          <w:rStyle w:val="normaltextrun"/>
          <w:rFonts w:eastAsia="Times New Roman" w:cstheme="minorHAnsi"/>
          <w:i/>
          <w:iCs/>
          <w:sz w:val="24"/>
          <w:szCs w:val="24"/>
        </w:rPr>
        <w:t xml:space="preserve">Versiti and </w:t>
      </w:r>
      <w:proofErr w:type="spellStart"/>
      <w:r w:rsidR="00A53413">
        <w:rPr>
          <w:rStyle w:val="normaltextrun"/>
          <w:rFonts w:eastAsia="Times New Roman" w:cstheme="minorHAnsi"/>
          <w:i/>
          <w:iCs/>
          <w:sz w:val="24"/>
          <w:szCs w:val="24"/>
        </w:rPr>
        <w:t>Solvita’s</w:t>
      </w:r>
      <w:proofErr w:type="spellEnd"/>
      <w:r w:rsidR="00A53413">
        <w:rPr>
          <w:rStyle w:val="normaltextrun"/>
          <w:rFonts w:eastAsia="Times New Roman" w:cstheme="minorHAnsi"/>
          <w:i/>
          <w:iCs/>
          <w:sz w:val="24"/>
          <w:szCs w:val="24"/>
        </w:rPr>
        <w:t xml:space="preserve"> lifesaving impact in the </w:t>
      </w:r>
      <w:proofErr w:type="gramStart"/>
      <w:r w:rsidR="00A53413">
        <w:rPr>
          <w:rStyle w:val="normaltextrun"/>
          <w:rFonts w:eastAsia="Times New Roman" w:cstheme="minorHAnsi"/>
          <w:i/>
          <w:iCs/>
          <w:sz w:val="24"/>
          <w:szCs w:val="24"/>
        </w:rPr>
        <w:t>region</w:t>
      </w:r>
      <w:proofErr w:type="gramEnd"/>
    </w:p>
    <w:p w14:paraId="3A361B10" w14:textId="77777777" w:rsidR="00E16872" w:rsidRDefault="00E16872" w:rsidP="006D65CB">
      <w:pPr>
        <w:spacing w:line="240" w:lineRule="auto"/>
        <w:contextualSpacing/>
        <w:rPr>
          <w:rFonts w:eastAsia="Times New Roman" w:cstheme="minorHAnsi"/>
          <w:b/>
          <w:bCs/>
          <w:sz w:val="28"/>
          <w:szCs w:val="28"/>
        </w:rPr>
      </w:pPr>
    </w:p>
    <w:p w14:paraId="6D198ADD" w14:textId="4D8B9ED1" w:rsidR="00D92013" w:rsidRPr="00D92013" w:rsidRDefault="00FD6BEE" w:rsidP="00D92013">
      <w:pPr>
        <w:rPr>
          <w:rStyle w:val="normaltextrun"/>
          <w:color w:val="000000"/>
          <w:shd w:val="clear" w:color="auto" w:fill="FFFFFF"/>
        </w:rPr>
      </w:pPr>
      <w:r w:rsidRPr="213AB28B">
        <w:rPr>
          <w:rStyle w:val="normaltextrun"/>
          <w:b/>
          <w:bCs/>
          <w:color w:val="000000"/>
          <w:shd w:val="clear" w:color="auto" w:fill="FFFFFF"/>
        </w:rPr>
        <w:t>D</w:t>
      </w:r>
      <w:r w:rsidR="00C146DD" w:rsidRPr="213AB28B">
        <w:rPr>
          <w:rStyle w:val="normaltextrun"/>
          <w:b/>
          <w:bCs/>
          <w:color w:val="000000"/>
          <w:shd w:val="clear" w:color="auto" w:fill="FFFFFF"/>
        </w:rPr>
        <w:t>AYTON, Ohio</w:t>
      </w:r>
      <w:r w:rsidR="000E551F" w:rsidRPr="213AB28B">
        <w:rPr>
          <w:rStyle w:val="normaltextrun"/>
          <w:b/>
          <w:bCs/>
          <w:color w:val="000000"/>
          <w:shd w:val="clear" w:color="auto" w:fill="FFFFFF"/>
        </w:rPr>
        <w:t xml:space="preserve"> – </w:t>
      </w:r>
      <w:r w:rsidR="2F3470F3" w:rsidRPr="213AB28B">
        <w:rPr>
          <w:rStyle w:val="normaltextrun"/>
          <w:b/>
          <w:bCs/>
          <w:color w:val="000000"/>
          <w:shd w:val="clear" w:color="auto" w:fill="FFFFFF"/>
        </w:rPr>
        <w:t xml:space="preserve">November </w:t>
      </w:r>
      <w:r w:rsidR="00D92013">
        <w:rPr>
          <w:rStyle w:val="normaltextrun"/>
          <w:b/>
          <w:bCs/>
          <w:color w:val="000000"/>
          <w:shd w:val="clear" w:color="auto" w:fill="FFFFFF"/>
        </w:rPr>
        <w:t>4</w:t>
      </w:r>
      <w:r w:rsidR="00C146DD" w:rsidRPr="213AB28B">
        <w:rPr>
          <w:rStyle w:val="normaltextrun"/>
          <w:b/>
          <w:bCs/>
          <w:color w:val="000000"/>
          <w:shd w:val="clear" w:color="auto" w:fill="FFFFFF"/>
        </w:rPr>
        <w:t>, 2024</w:t>
      </w:r>
      <w:r w:rsidR="000E551F" w:rsidRPr="213AB28B">
        <w:rPr>
          <w:rStyle w:val="normaltextrun"/>
          <w:color w:val="000000"/>
          <w:shd w:val="clear" w:color="auto" w:fill="FFFFFF"/>
        </w:rPr>
        <w:t xml:space="preserve"> </w:t>
      </w:r>
      <w:r w:rsidR="00D92013" w:rsidRPr="00D92013">
        <w:rPr>
          <w:rStyle w:val="normaltextrun"/>
          <w:color w:val="000000"/>
          <w:shd w:val="clear" w:color="auto" w:fill="FFFFFF"/>
        </w:rPr>
        <w:t>– Versiti</w:t>
      </w:r>
      <w:r w:rsidR="00F92407">
        <w:rPr>
          <w:rStyle w:val="normaltextrun"/>
          <w:color w:val="000000"/>
          <w:shd w:val="clear" w:color="auto" w:fill="FFFFFF"/>
        </w:rPr>
        <w:t xml:space="preserve"> Blood Center of Ohio</w:t>
      </w:r>
      <w:r w:rsidR="00D92013" w:rsidRPr="00D92013">
        <w:rPr>
          <w:rStyle w:val="normaltextrun"/>
          <w:color w:val="000000"/>
          <w:shd w:val="clear" w:color="auto" w:fill="FFFFFF"/>
        </w:rPr>
        <w:t xml:space="preserve">, a national leader in blood health innovation, and </w:t>
      </w:r>
      <w:proofErr w:type="spellStart"/>
      <w:r w:rsidR="00D92013" w:rsidRPr="00D92013">
        <w:rPr>
          <w:rStyle w:val="normaltextrun"/>
          <w:color w:val="000000"/>
          <w:shd w:val="clear" w:color="auto" w:fill="FFFFFF"/>
        </w:rPr>
        <w:t>Solvita</w:t>
      </w:r>
      <w:proofErr w:type="spellEnd"/>
      <w:r w:rsidR="00D92013" w:rsidRPr="00D92013">
        <w:rPr>
          <w:rStyle w:val="normaltextrun"/>
          <w:color w:val="000000"/>
          <w:shd w:val="clear" w:color="auto" w:fill="FFFFFF"/>
        </w:rPr>
        <w:t xml:space="preserve"> jointly announce the acquisition of </w:t>
      </w:r>
      <w:proofErr w:type="spellStart"/>
      <w:r w:rsidR="00D92013" w:rsidRPr="00D92013">
        <w:rPr>
          <w:rStyle w:val="normaltextrun"/>
          <w:color w:val="000000"/>
          <w:shd w:val="clear" w:color="auto" w:fill="FFFFFF"/>
        </w:rPr>
        <w:t>Solvita</w:t>
      </w:r>
      <w:proofErr w:type="spellEnd"/>
      <w:r w:rsidR="00A52903">
        <w:rPr>
          <w:rStyle w:val="normaltextrun"/>
          <w:color w:val="000000"/>
          <w:shd w:val="clear" w:color="auto" w:fill="FFFFFF"/>
        </w:rPr>
        <w:t xml:space="preserve"> Blood Center</w:t>
      </w:r>
      <w:r w:rsidR="00D92013" w:rsidRPr="00D92013">
        <w:rPr>
          <w:rStyle w:val="normaltextrun"/>
          <w:color w:val="000000"/>
          <w:shd w:val="clear" w:color="auto" w:fill="FFFFFF"/>
        </w:rPr>
        <w:t xml:space="preserve">, previously known as Community Blood Center. This strategic acquisition expands </w:t>
      </w:r>
      <w:proofErr w:type="spellStart"/>
      <w:r w:rsidR="00D92013" w:rsidRPr="00D92013">
        <w:rPr>
          <w:rStyle w:val="normaltextrun"/>
          <w:color w:val="000000"/>
          <w:shd w:val="clear" w:color="auto" w:fill="FFFFFF"/>
        </w:rPr>
        <w:t>Versiti’s</w:t>
      </w:r>
      <w:proofErr w:type="spellEnd"/>
      <w:r w:rsidR="00D92013" w:rsidRPr="00D92013">
        <w:rPr>
          <w:rStyle w:val="normaltextrun"/>
          <w:color w:val="000000"/>
          <w:shd w:val="clear" w:color="auto" w:fill="FFFFFF"/>
        </w:rPr>
        <w:t xml:space="preserve"> footprint in Ohio and reinforces both organizations' commitment to serving the Dayton area and surrounding communities with lifesaving resources.</w:t>
      </w:r>
    </w:p>
    <w:p w14:paraId="4C15FAD0" w14:textId="44521D93" w:rsidR="00D92013" w:rsidRPr="00D92013" w:rsidRDefault="00D92013" w:rsidP="00D92013">
      <w:pPr>
        <w:rPr>
          <w:rStyle w:val="normaltextrun"/>
          <w:color w:val="000000"/>
          <w:shd w:val="clear" w:color="auto" w:fill="FFFFFF"/>
        </w:rPr>
      </w:pPr>
      <w:r w:rsidRPr="00D92013">
        <w:rPr>
          <w:rStyle w:val="normaltextrun"/>
          <w:color w:val="000000"/>
          <w:shd w:val="clear" w:color="auto" w:fill="FFFFFF"/>
        </w:rPr>
        <w:t xml:space="preserve">Through this expansion, Versiti Blood Center of Ohio strengthens its scale and support for healthcare providers throughout Ohio. Since 2019, Versiti has supplied </w:t>
      </w:r>
      <w:r w:rsidR="00DF2FB6">
        <w:rPr>
          <w:rStyle w:val="normaltextrun"/>
          <w:color w:val="000000"/>
          <w:shd w:val="clear" w:color="auto" w:fill="FFFFFF"/>
        </w:rPr>
        <w:t xml:space="preserve">more than 60,000 lifesaving </w:t>
      </w:r>
      <w:r w:rsidRPr="00D92013">
        <w:rPr>
          <w:rStyle w:val="normaltextrun"/>
          <w:color w:val="000000"/>
          <w:shd w:val="clear" w:color="auto" w:fill="FFFFFF"/>
        </w:rPr>
        <w:t>blood products</w:t>
      </w:r>
      <w:r w:rsidR="00DF2FB6">
        <w:rPr>
          <w:rStyle w:val="normaltextrun"/>
          <w:color w:val="000000"/>
          <w:shd w:val="clear" w:color="auto" w:fill="FFFFFF"/>
        </w:rPr>
        <w:t xml:space="preserve"> annually</w:t>
      </w:r>
      <w:r w:rsidRPr="00D92013">
        <w:rPr>
          <w:rStyle w:val="normaltextrun"/>
          <w:color w:val="000000"/>
          <w:shd w:val="clear" w:color="auto" w:fill="FFFFFF"/>
        </w:rPr>
        <w:t xml:space="preserve"> </w:t>
      </w:r>
      <w:r w:rsidR="00DF2FB6">
        <w:rPr>
          <w:rStyle w:val="normaltextrun"/>
          <w:color w:val="000000"/>
          <w:shd w:val="clear" w:color="auto" w:fill="FFFFFF"/>
        </w:rPr>
        <w:t>to patients treated at</w:t>
      </w:r>
      <w:r w:rsidRPr="00D92013">
        <w:rPr>
          <w:rStyle w:val="normaltextrun"/>
          <w:color w:val="000000"/>
          <w:shd w:val="clear" w:color="auto" w:fill="FFFFFF"/>
        </w:rPr>
        <w:t xml:space="preserve"> The Ohio State University Wexner Medical Center. With a dedicated community presence in Dayton and 18 neighboring counties, Versiti will continue to meet the region’s urgent healthcare needs.</w:t>
      </w:r>
    </w:p>
    <w:p w14:paraId="7D8C1487" w14:textId="59DC6DE1" w:rsidR="00D92013" w:rsidRPr="00D92013" w:rsidRDefault="00D92013" w:rsidP="00D92013">
      <w:pPr>
        <w:rPr>
          <w:rStyle w:val="normaltextrun"/>
          <w:color w:val="000000"/>
          <w:shd w:val="clear" w:color="auto" w:fill="FFFFFF"/>
        </w:rPr>
      </w:pPr>
      <w:r w:rsidRPr="00D92013">
        <w:rPr>
          <w:rStyle w:val="normaltextrun"/>
          <w:color w:val="000000"/>
          <w:shd w:val="clear" w:color="auto" w:fill="FFFFFF"/>
        </w:rPr>
        <w:t>Building on the firm foundation established by the Community Blood Center in 1964, Versiti</w:t>
      </w:r>
      <w:r w:rsidR="00EB027F">
        <w:rPr>
          <w:rStyle w:val="normaltextrun"/>
          <w:color w:val="000000"/>
          <w:shd w:val="clear" w:color="auto" w:fill="FFFFFF"/>
        </w:rPr>
        <w:t xml:space="preserve"> Blood Center of Ohio</w:t>
      </w:r>
      <w:r w:rsidRPr="00D92013">
        <w:rPr>
          <w:rStyle w:val="normaltextrun"/>
          <w:color w:val="000000"/>
          <w:shd w:val="clear" w:color="auto" w:fill="FFFFFF"/>
        </w:rPr>
        <w:t xml:space="preserve"> will continue to execute </w:t>
      </w:r>
      <w:proofErr w:type="spellStart"/>
      <w:r w:rsidRPr="00D92013">
        <w:rPr>
          <w:rStyle w:val="normaltextrun"/>
          <w:color w:val="000000"/>
          <w:shd w:val="clear" w:color="auto" w:fill="FFFFFF"/>
        </w:rPr>
        <w:t>Solvita</w:t>
      </w:r>
      <w:proofErr w:type="spellEnd"/>
      <w:r w:rsidR="00EB027F">
        <w:rPr>
          <w:rStyle w:val="normaltextrun"/>
          <w:color w:val="000000"/>
          <w:shd w:val="clear" w:color="auto" w:fill="FFFFFF"/>
        </w:rPr>
        <w:t xml:space="preserve"> Blood Center’s </w:t>
      </w:r>
      <w:r w:rsidRPr="00D92013">
        <w:rPr>
          <w:rStyle w:val="normaltextrun"/>
          <w:color w:val="000000"/>
          <w:shd w:val="clear" w:color="auto" w:fill="FFFFFF"/>
        </w:rPr>
        <w:t xml:space="preserve">mission to provide lifesaving products for the local community, effective November 5, 2024. This acquisition pertains solely </w:t>
      </w:r>
      <w:r w:rsidR="00EB027F">
        <w:rPr>
          <w:rStyle w:val="normaltextrun"/>
          <w:color w:val="000000"/>
          <w:shd w:val="clear" w:color="auto" w:fill="FFFFFF"/>
        </w:rPr>
        <w:t xml:space="preserve">to </w:t>
      </w:r>
      <w:proofErr w:type="spellStart"/>
      <w:r w:rsidR="00EB027F">
        <w:rPr>
          <w:rStyle w:val="normaltextrun"/>
          <w:color w:val="000000"/>
          <w:shd w:val="clear" w:color="auto" w:fill="FFFFFF"/>
        </w:rPr>
        <w:t>Solvita</w:t>
      </w:r>
      <w:proofErr w:type="spellEnd"/>
      <w:r w:rsidR="00EB027F">
        <w:rPr>
          <w:rStyle w:val="normaltextrun"/>
          <w:color w:val="000000"/>
          <w:shd w:val="clear" w:color="auto" w:fill="FFFFFF"/>
        </w:rPr>
        <w:t xml:space="preserve"> Blood Center</w:t>
      </w:r>
      <w:r w:rsidR="00F25581">
        <w:rPr>
          <w:rStyle w:val="normaltextrun"/>
          <w:color w:val="000000"/>
          <w:shd w:val="clear" w:color="auto" w:fill="FFFFFF"/>
        </w:rPr>
        <w:t>;</w:t>
      </w:r>
      <w:r w:rsidRPr="00D92013">
        <w:rPr>
          <w:rStyle w:val="normaltextrun"/>
          <w:color w:val="000000"/>
          <w:shd w:val="clear" w:color="auto" w:fill="FFFFFF"/>
        </w:rPr>
        <w:t xml:space="preserve"> </w:t>
      </w:r>
      <w:proofErr w:type="spellStart"/>
      <w:r w:rsidRPr="00D92013">
        <w:rPr>
          <w:rStyle w:val="normaltextrun"/>
          <w:color w:val="000000"/>
          <w:shd w:val="clear" w:color="auto" w:fill="FFFFFF"/>
        </w:rPr>
        <w:t>Solvita</w:t>
      </w:r>
      <w:proofErr w:type="spellEnd"/>
      <w:r w:rsidRPr="00D92013">
        <w:rPr>
          <w:rStyle w:val="normaltextrun"/>
          <w:color w:val="000000"/>
          <w:shd w:val="clear" w:color="auto" w:fill="FFFFFF"/>
        </w:rPr>
        <w:t xml:space="preserve"> will retain ownership and operation of its global tissue services from its Dayton and Kettering Research Park locations.</w:t>
      </w:r>
    </w:p>
    <w:p w14:paraId="5056C95E" w14:textId="15DA4460" w:rsidR="00D92013" w:rsidRPr="00D92013" w:rsidRDefault="00D92013" w:rsidP="00D92013">
      <w:pPr>
        <w:rPr>
          <w:rStyle w:val="normaltextrun"/>
          <w:color w:val="000000"/>
          <w:shd w:val="clear" w:color="auto" w:fill="FFFFFF"/>
        </w:rPr>
      </w:pPr>
      <w:r w:rsidRPr="00D92013">
        <w:rPr>
          <w:rStyle w:val="normaltextrun"/>
          <w:color w:val="000000"/>
          <w:shd w:val="clear" w:color="auto" w:fill="FFFFFF"/>
        </w:rPr>
        <w:t xml:space="preserve">"The </w:t>
      </w:r>
      <w:r w:rsidR="00DF2FB6">
        <w:rPr>
          <w:rStyle w:val="normaltextrun"/>
          <w:color w:val="000000"/>
          <w:shd w:val="clear" w:color="auto" w:fill="FFFFFF"/>
        </w:rPr>
        <w:t xml:space="preserve">critical </w:t>
      </w:r>
      <w:r w:rsidRPr="00D92013">
        <w:rPr>
          <w:rStyle w:val="normaltextrun"/>
          <w:color w:val="000000"/>
          <w:shd w:val="clear" w:color="auto" w:fill="FFFFFF"/>
        </w:rPr>
        <w:t xml:space="preserve">need for a </w:t>
      </w:r>
      <w:r w:rsidR="00DF2FB6">
        <w:rPr>
          <w:rStyle w:val="normaltextrun"/>
          <w:color w:val="000000"/>
          <w:shd w:val="clear" w:color="auto" w:fill="FFFFFF"/>
        </w:rPr>
        <w:t>steady</w:t>
      </w:r>
      <w:r w:rsidRPr="00D92013">
        <w:rPr>
          <w:rStyle w:val="normaltextrun"/>
          <w:color w:val="000000"/>
          <w:shd w:val="clear" w:color="auto" w:fill="FFFFFF"/>
        </w:rPr>
        <w:t xml:space="preserve"> and reliable blood supply </w:t>
      </w:r>
      <w:r w:rsidR="00DF2FB6">
        <w:rPr>
          <w:rStyle w:val="normaltextrun"/>
          <w:color w:val="000000"/>
          <w:shd w:val="clear" w:color="auto" w:fill="FFFFFF"/>
        </w:rPr>
        <w:t>for area hospitals, health care partners, and patients is at the forefront of our non-profit mission</w:t>
      </w:r>
      <w:r w:rsidRPr="00D92013">
        <w:rPr>
          <w:rStyle w:val="normaltextrun"/>
          <w:color w:val="000000"/>
          <w:shd w:val="clear" w:color="auto" w:fill="FFFFFF"/>
        </w:rPr>
        <w:t xml:space="preserve">," said Versiti President and CEO Chris Miskel. "Guided by </w:t>
      </w:r>
      <w:proofErr w:type="spellStart"/>
      <w:r w:rsidRPr="00D92013">
        <w:rPr>
          <w:rStyle w:val="normaltextrun"/>
          <w:color w:val="000000"/>
          <w:shd w:val="clear" w:color="auto" w:fill="FFFFFF"/>
        </w:rPr>
        <w:t>Solvita’s</w:t>
      </w:r>
      <w:proofErr w:type="spellEnd"/>
      <w:r w:rsidR="002125CB">
        <w:rPr>
          <w:rStyle w:val="normaltextrun"/>
          <w:color w:val="000000"/>
          <w:shd w:val="clear" w:color="auto" w:fill="FFFFFF"/>
        </w:rPr>
        <w:t xml:space="preserve"> </w:t>
      </w:r>
      <w:r w:rsidR="00DF2FB6">
        <w:rPr>
          <w:rStyle w:val="normaltextrun"/>
          <w:color w:val="000000"/>
          <w:shd w:val="clear" w:color="auto" w:fill="FFFFFF"/>
        </w:rPr>
        <w:t xml:space="preserve">strong reputation for community impact, we are excited to expand </w:t>
      </w:r>
      <w:proofErr w:type="spellStart"/>
      <w:r w:rsidR="00DF2FB6">
        <w:rPr>
          <w:rStyle w:val="normaltextrun"/>
          <w:color w:val="000000"/>
          <w:shd w:val="clear" w:color="auto" w:fill="FFFFFF"/>
        </w:rPr>
        <w:t>Versiti’s</w:t>
      </w:r>
      <w:proofErr w:type="spellEnd"/>
      <w:r w:rsidR="00DF2FB6">
        <w:rPr>
          <w:rStyle w:val="normaltextrun"/>
          <w:color w:val="000000"/>
          <w:shd w:val="clear" w:color="auto" w:fill="FFFFFF"/>
        </w:rPr>
        <w:t xml:space="preserve"> blood donation services to the generous donors of Dayton and its surrounding communities</w:t>
      </w:r>
      <w:r w:rsidRPr="00D92013">
        <w:rPr>
          <w:rStyle w:val="normaltextrun"/>
          <w:color w:val="000000"/>
          <w:shd w:val="clear" w:color="auto" w:fill="FFFFFF"/>
        </w:rPr>
        <w:t>."</w:t>
      </w:r>
    </w:p>
    <w:p w14:paraId="10941B60" w14:textId="315BAF0F" w:rsidR="00D92013" w:rsidRPr="00D92013" w:rsidRDefault="00D92013" w:rsidP="00D92013">
      <w:pPr>
        <w:rPr>
          <w:rStyle w:val="normaltextrun"/>
          <w:color w:val="000000"/>
          <w:shd w:val="clear" w:color="auto" w:fill="FFFFFF"/>
        </w:rPr>
      </w:pPr>
      <w:r w:rsidRPr="00D92013">
        <w:rPr>
          <w:rStyle w:val="normaltextrun"/>
          <w:color w:val="000000"/>
          <w:shd w:val="clear" w:color="auto" w:fill="FFFFFF"/>
        </w:rPr>
        <w:t xml:space="preserve">"For 60 years, Community Blood Center—now </w:t>
      </w:r>
      <w:proofErr w:type="spellStart"/>
      <w:r w:rsidRPr="00D92013">
        <w:rPr>
          <w:rStyle w:val="normaltextrun"/>
          <w:color w:val="000000"/>
          <w:shd w:val="clear" w:color="auto" w:fill="FFFFFF"/>
        </w:rPr>
        <w:t>Solvita</w:t>
      </w:r>
      <w:proofErr w:type="spellEnd"/>
      <w:r w:rsidRPr="00D92013">
        <w:rPr>
          <w:rStyle w:val="normaltextrun"/>
          <w:color w:val="000000"/>
          <w:shd w:val="clear" w:color="auto" w:fill="FFFFFF"/>
        </w:rPr>
        <w:t xml:space="preserve">—has welcomed donors and saved lives by providing blood products to local hospitals," shared </w:t>
      </w:r>
      <w:proofErr w:type="spellStart"/>
      <w:r w:rsidRPr="00D92013">
        <w:rPr>
          <w:rStyle w:val="normaltextrun"/>
          <w:color w:val="000000"/>
          <w:shd w:val="clear" w:color="auto" w:fill="FFFFFF"/>
        </w:rPr>
        <w:t>Solvita</w:t>
      </w:r>
      <w:proofErr w:type="spellEnd"/>
      <w:r w:rsidRPr="00D92013">
        <w:rPr>
          <w:rStyle w:val="normaltextrun"/>
          <w:color w:val="000000"/>
          <w:shd w:val="clear" w:color="auto" w:fill="FFFFFF"/>
        </w:rPr>
        <w:t xml:space="preserve"> President and CEO Christopher Graham. "With the evolving landscape of national blood services, we are confident that Versiti is the right partner to lead this mission forward. Their commitment to our shared vision and legacy makes them an ideal steward for our community's blood health."</w:t>
      </w:r>
    </w:p>
    <w:p w14:paraId="284B8A80" w14:textId="717DD2F7" w:rsidR="0050795B" w:rsidRPr="00D92013" w:rsidRDefault="00D92013" w:rsidP="006D65CB">
      <w:pPr>
        <w:rPr>
          <w:rStyle w:val="normaltextrun"/>
          <w:color w:val="000000"/>
          <w:shd w:val="clear" w:color="auto" w:fill="FFFFFF"/>
        </w:rPr>
      </w:pPr>
      <w:r w:rsidRPr="00D92013">
        <w:rPr>
          <w:rStyle w:val="normaltextrun"/>
          <w:color w:val="000000"/>
          <w:shd w:val="clear" w:color="auto" w:fill="FFFFFF"/>
        </w:rPr>
        <w:lastRenderedPageBreak/>
        <w:t xml:space="preserve">Preserving jobs and maintaining strong community relations are top priorities in this transition. "We take the employment of every individual seriously, and </w:t>
      </w:r>
      <w:r w:rsidR="00DF2FB6">
        <w:rPr>
          <w:rStyle w:val="normaltextrun"/>
          <w:color w:val="000000"/>
          <w:shd w:val="clear" w:color="auto" w:fill="FFFFFF"/>
        </w:rPr>
        <w:t>we are</w:t>
      </w:r>
      <w:r w:rsidR="002125CB">
        <w:rPr>
          <w:rStyle w:val="normaltextrun"/>
          <w:color w:val="000000"/>
          <w:shd w:val="clear" w:color="auto" w:fill="FFFFFF"/>
        </w:rPr>
        <w:t xml:space="preserve"> </w:t>
      </w:r>
      <w:r w:rsidRPr="00D92013">
        <w:rPr>
          <w:rStyle w:val="normaltextrun"/>
          <w:color w:val="000000"/>
          <w:shd w:val="clear" w:color="auto" w:fill="FFFFFF"/>
        </w:rPr>
        <w:t xml:space="preserve">committed to integrating all existing </w:t>
      </w:r>
      <w:proofErr w:type="spellStart"/>
      <w:r w:rsidRPr="00D92013">
        <w:rPr>
          <w:rStyle w:val="normaltextrun"/>
          <w:color w:val="000000"/>
          <w:shd w:val="clear" w:color="auto" w:fill="FFFFFF"/>
        </w:rPr>
        <w:t>Solvita</w:t>
      </w:r>
      <w:proofErr w:type="spellEnd"/>
      <w:r w:rsidRPr="00D92013">
        <w:rPr>
          <w:rStyle w:val="normaltextrun"/>
          <w:color w:val="000000"/>
          <w:shd w:val="clear" w:color="auto" w:fill="FFFFFF"/>
        </w:rPr>
        <w:t xml:space="preserve"> Blood Center employees into the new organization," Miskel added.</w:t>
      </w:r>
    </w:p>
    <w:p w14:paraId="5D642A0B" w14:textId="03134180" w:rsidR="00D92013" w:rsidRPr="00D92013" w:rsidRDefault="00D92013" w:rsidP="00D92013">
      <w:pPr>
        <w:rPr>
          <w:rStyle w:val="normaltextrun"/>
          <w:color w:val="000000"/>
          <w:shd w:val="clear" w:color="auto" w:fill="FFFFFF"/>
        </w:rPr>
      </w:pPr>
      <w:r w:rsidRPr="00D92013">
        <w:rPr>
          <w:rStyle w:val="normaltextrun"/>
          <w:color w:val="000000"/>
          <w:shd w:val="clear" w:color="auto" w:fill="FFFFFF"/>
        </w:rPr>
        <w:t xml:space="preserve">Versiti Blood Center of Ohio will maintain </w:t>
      </w:r>
      <w:r w:rsidR="00DF2FB6">
        <w:rPr>
          <w:rStyle w:val="normaltextrun"/>
          <w:color w:val="000000"/>
          <w:shd w:val="clear" w:color="auto" w:fill="FFFFFF"/>
        </w:rPr>
        <w:t>a fixed donation center presence in Dayton</w:t>
      </w:r>
      <w:r w:rsidR="002125CB">
        <w:rPr>
          <w:rStyle w:val="normaltextrun"/>
          <w:color w:val="000000"/>
          <w:shd w:val="clear" w:color="auto" w:fill="FFFFFF"/>
        </w:rPr>
        <w:t xml:space="preserve"> </w:t>
      </w:r>
      <w:r w:rsidRPr="00D92013">
        <w:rPr>
          <w:rStyle w:val="normaltextrun"/>
          <w:color w:val="000000"/>
          <w:shd w:val="clear" w:color="auto" w:fill="FFFFFF"/>
        </w:rPr>
        <w:t xml:space="preserve">and will continue offering blood donation services through mobile blood drives across the region. Versiti looks forward to serving </w:t>
      </w:r>
      <w:proofErr w:type="spellStart"/>
      <w:r w:rsidRPr="00D92013">
        <w:rPr>
          <w:rStyle w:val="normaltextrun"/>
          <w:color w:val="000000"/>
          <w:shd w:val="clear" w:color="auto" w:fill="FFFFFF"/>
        </w:rPr>
        <w:t>Solvita’s</w:t>
      </w:r>
      <w:proofErr w:type="spellEnd"/>
      <w:r w:rsidRPr="00D92013">
        <w:rPr>
          <w:rStyle w:val="normaltextrun"/>
          <w:color w:val="000000"/>
          <w:shd w:val="clear" w:color="auto" w:fill="FFFFFF"/>
        </w:rPr>
        <w:t xml:space="preserve"> longstanding hospital partners and community donors.</w:t>
      </w:r>
    </w:p>
    <w:p w14:paraId="66ADDB62" w14:textId="34106134" w:rsidR="00D92013" w:rsidRPr="00D92013" w:rsidRDefault="00D92013" w:rsidP="00D92013">
      <w:pPr>
        <w:rPr>
          <w:rStyle w:val="normaltextrun"/>
          <w:color w:val="000000"/>
          <w:shd w:val="clear" w:color="auto" w:fill="FFFFFF"/>
        </w:rPr>
      </w:pPr>
      <w:r w:rsidRPr="00D92013">
        <w:rPr>
          <w:rStyle w:val="normaltextrun"/>
          <w:color w:val="000000"/>
          <w:shd w:val="clear" w:color="auto" w:fill="FFFFFF"/>
        </w:rPr>
        <w:t xml:space="preserve">Dayton area residents interested in donating blood can make an appointment by calling (937) 461-3220 or by visiting the Versiti Blood Center of Ohio website at </w:t>
      </w:r>
      <w:hyperlink r:id="rId13" w:history="1">
        <w:r w:rsidR="00F90B9C" w:rsidRPr="00F90B9C">
          <w:rPr>
            <w:rStyle w:val="Hyperlink"/>
            <w:shd w:val="clear" w:color="auto" w:fill="FFFFFF"/>
          </w:rPr>
          <w:t>http://www.versitidayton.org/</w:t>
        </w:r>
      </w:hyperlink>
      <w:r w:rsidRPr="00D92013">
        <w:rPr>
          <w:rStyle w:val="normaltextrun"/>
          <w:color w:val="000000"/>
          <w:shd w:val="clear" w:color="auto" w:fill="FFFFFF"/>
        </w:rPr>
        <w:t>.</w:t>
      </w:r>
    </w:p>
    <w:p w14:paraId="3E61AC61" w14:textId="2CB5DEFC" w:rsidR="002644F4" w:rsidRDefault="002644F4" w:rsidP="006A5D9F">
      <w:pPr>
        <w:rPr>
          <w:rStyle w:val="Hyperlink"/>
        </w:rPr>
      </w:pPr>
    </w:p>
    <w:p w14:paraId="787DF6A8" w14:textId="0F748F6C" w:rsidR="0097009A" w:rsidRDefault="00FD6BEE" w:rsidP="00ED39E4">
      <w:pPr>
        <w:jc w:val="center"/>
        <w:rPr>
          <w:b/>
          <w:bCs/>
          <w:kern w:val="2"/>
          <w14:ligatures w14:val="standardContextual"/>
        </w:rPr>
      </w:pPr>
      <w:r w:rsidRPr="009C6CB6">
        <w:rPr>
          <w:rFonts w:cstheme="minorHAnsi"/>
          <w:b/>
          <w:bCs/>
        </w:rPr>
        <w:t xml:space="preserve"># # </w:t>
      </w:r>
      <w:r w:rsidR="000971A8">
        <w:rPr>
          <w:rFonts w:cstheme="minorHAnsi"/>
          <w:b/>
          <w:bCs/>
        </w:rPr>
        <w:t>#</w:t>
      </w:r>
    </w:p>
    <w:p w14:paraId="1370474B" w14:textId="77777777" w:rsidR="00C1128C" w:rsidRPr="00F2474A" w:rsidRDefault="00FD6BEE" w:rsidP="00C1128C">
      <w:pPr>
        <w:rPr>
          <w:rFonts w:ascii="Calibri" w:eastAsia="Calibri" w:hAnsi="Calibri"/>
          <w:b/>
          <w:bCs/>
          <w:kern w:val="2"/>
          <w14:ligatures w14:val="standardContextual"/>
        </w:rPr>
      </w:pPr>
      <w:r w:rsidRPr="00F2474A">
        <w:rPr>
          <w:rFonts w:ascii="Calibri" w:eastAsia="Calibri" w:hAnsi="Calibri"/>
          <w:b/>
          <w:bCs/>
          <w:kern w:val="2"/>
          <w14:ligatures w14:val="standardContextual"/>
        </w:rPr>
        <w:t>About Versiti</w:t>
      </w:r>
    </w:p>
    <w:p w14:paraId="556BCD54" w14:textId="5E08FC6D" w:rsidR="00C1128C" w:rsidRDefault="00FD6BEE" w:rsidP="00C1128C">
      <w:pPr>
        <w:rPr>
          <w:rFonts w:ascii="Calibri" w:eastAsia="Calibri" w:hAnsi="Calibri"/>
          <w:kern w:val="2"/>
          <w14:ligatures w14:val="standardContextual"/>
        </w:rPr>
      </w:pPr>
      <w:r w:rsidRPr="00F2474A">
        <w:rPr>
          <w:rFonts w:ascii="Calibri" w:eastAsia="Calibri" w:hAnsi="Calibri"/>
          <w:kern w:val="2"/>
          <w14:ligatures w14:val="standardContextual"/>
        </w:rPr>
        <w:t>Versiti is a world-class</w:t>
      </w:r>
      <w:r w:rsidR="0065002F">
        <w:rPr>
          <w:rFonts w:ascii="Calibri" w:eastAsia="Calibri" w:hAnsi="Calibri"/>
          <w:kern w:val="2"/>
          <w14:ligatures w14:val="standardContextual"/>
        </w:rPr>
        <w:t>, non-profit</w:t>
      </w:r>
      <w:r w:rsidRPr="00F2474A">
        <w:rPr>
          <w:rFonts w:ascii="Calibri" w:eastAsia="Calibri" w:hAnsi="Calibri"/>
          <w:kern w:val="2"/>
          <w14:ligatures w14:val="standardContextual"/>
        </w:rPr>
        <w:t xml:space="preserve"> blood health organization with locations across the Midwest. Headquartered in Milwaukee</w:t>
      </w:r>
      <w:r w:rsidR="009D5BAD">
        <w:rPr>
          <w:rFonts w:ascii="Calibri" w:eastAsia="Calibri" w:hAnsi="Calibri"/>
          <w:kern w:val="2"/>
          <w14:ligatures w14:val="standardContextual"/>
        </w:rPr>
        <w:t xml:space="preserve"> with more than 2,400 employees</w:t>
      </w:r>
      <w:r w:rsidRPr="00F2474A">
        <w:rPr>
          <w:rFonts w:ascii="Calibri" w:eastAsia="Calibri" w:hAnsi="Calibri"/>
          <w:kern w:val="2"/>
          <w14:ligatures w14:val="standardContextual"/>
        </w:rPr>
        <w:t xml:space="preserve">, Versiti was formed with a mission of service to improve patient outcomes, advance the field of personalized </w:t>
      </w:r>
      <w:proofErr w:type="gramStart"/>
      <w:r w:rsidRPr="00F2474A">
        <w:rPr>
          <w:rFonts w:ascii="Calibri" w:eastAsia="Calibri" w:hAnsi="Calibri"/>
          <w:kern w:val="2"/>
          <w14:ligatures w14:val="standardContextual"/>
        </w:rPr>
        <w:t>medicine</w:t>
      </w:r>
      <w:proofErr w:type="gramEnd"/>
      <w:r w:rsidRPr="00F2474A">
        <w:rPr>
          <w:rFonts w:ascii="Calibri" w:eastAsia="Calibri" w:hAnsi="Calibri"/>
          <w:kern w:val="2"/>
          <w14:ligatures w14:val="standardContextual"/>
        </w:rPr>
        <w:t xml:space="preserve"> and strengthen the health of communities everywhere. We are deeply rooted in the communities we serve, providing innovative, value-added solutions in the fields of transfusion medicine, transplantation, and blood-related diseases. From research</w:t>
      </w:r>
      <w:r w:rsidR="004F60A3">
        <w:rPr>
          <w:rFonts w:ascii="Calibri" w:eastAsia="Calibri" w:hAnsi="Calibri"/>
          <w:kern w:val="2"/>
          <w14:ligatures w14:val="standardContextual"/>
        </w:rPr>
        <w:t>, clinical care,</w:t>
      </w:r>
      <w:r w:rsidRPr="00F2474A">
        <w:rPr>
          <w:rFonts w:ascii="Calibri" w:eastAsia="Calibri" w:hAnsi="Calibri"/>
          <w:kern w:val="2"/>
          <w14:ligatures w14:val="standardContextual"/>
        </w:rPr>
        <w:t xml:space="preserve"> and diagnostic testing to the sharing of lifesaving gifts through blood, organ and tissue donation, the collective efforts across Versiti result in</w:t>
      </w:r>
      <w:r>
        <w:rPr>
          <w:rFonts w:ascii="Calibri" w:eastAsia="Calibri" w:hAnsi="Calibri"/>
          <w:kern w:val="2"/>
          <w14:ligatures w14:val="standardContextual"/>
        </w:rPr>
        <w:t xml:space="preserve"> more hope for the communities that trust us</w:t>
      </w:r>
      <w:r w:rsidRPr="00F2474A">
        <w:rPr>
          <w:rFonts w:ascii="Calibri" w:eastAsia="Calibri" w:hAnsi="Calibri"/>
          <w:kern w:val="2"/>
          <w14:ligatures w14:val="standardContextual"/>
        </w:rPr>
        <w:t>. For more information, visit </w:t>
      </w:r>
      <w:hyperlink r:id="rId14" w:tgtFrame="_blank" w:history="1">
        <w:r w:rsidRPr="00F2474A">
          <w:rPr>
            <w:rFonts w:ascii="Calibri" w:eastAsia="Calibri" w:hAnsi="Calibri"/>
            <w:color w:val="4A6EE0"/>
            <w:kern w:val="2"/>
            <w:u w:val="single"/>
            <w14:ligatures w14:val="standardContextual"/>
          </w:rPr>
          <w:t>Versiti.org</w:t>
        </w:r>
      </w:hyperlink>
      <w:r w:rsidRPr="00F2474A">
        <w:rPr>
          <w:rFonts w:ascii="Calibri" w:eastAsia="Calibri" w:hAnsi="Calibri"/>
          <w:kern w:val="2"/>
          <w14:ligatures w14:val="standardContextual"/>
        </w:rPr>
        <w:t>.</w:t>
      </w:r>
    </w:p>
    <w:p w14:paraId="4EE20465" w14:textId="77777777" w:rsidR="009722FF" w:rsidRDefault="009722FF" w:rsidP="00C1128C">
      <w:pPr>
        <w:rPr>
          <w:rFonts w:ascii="Calibri" w:eastAsia="Calibri" w:hAnsi="Calibri"/>
          <w:kern w:val="2"/>
          <w14:ligatures w14:val="standardContextual"/>
        </w:rPr>
      </w:pPr>
    </w:p>
    <w:p w14:paraId="63D7E62E" w14:textId="25E51670" w:rsidR="009722FF" w:rsidRPr="009722FF" w:rsidRDefault="009722FF" w:rsidP="00C1128C">
      <w:pPr>
        <w:rPr>
          <w:rFonts w:ascii="Calibri" w:eastAsia="Calibri" w:hAnsi="Calibri"/>
          <w:b/>
          <w:bCs/>
          <w:kern w:val="2"/>
          <w14:ligatures w14:val="standardContextual"/>
        </w:rPr>
      </w:pPr>
      <w:r w:rsidRPr="594E9B34">
        <w:rPr>
          <w:rFonts w:ascii="Calibri" w:eastAsia="Calibri" w:hAnsi="Calibri"/>
          <w:b/>
          <w:bCs/>
          <w:kern w:val="2"/>
          <w14:ligatures w14:val="standardContextual"/>
        </w:rPr>
        <w:t xml:space="preserve">About </w:t>
      </w:r>
      <w:proofErr w:type="spellStart"/>
      <w:r w:rsidRPr="594E9B34">
        <w:rPr>
          <w:rFonts w:ascii="Calibri" w:eastAsia="Calibri" w:hAnsi="Calibri"/>
          <w:b/>
          <w:bCs/>
          <w:kern w:val="2"/>
          <w14:ligatures w14:val="standardContextual"/>
        </w:rPr>
        <w:t>Solvita</w:t>
      </w:r>
      <w:proofErr w:type="spellEnd"/>
    </w:p>
    <w:p w14:paraId="25F47DF8" w14:textId="604B2460" w:rsidR="1BF94BD0" w:rsidRDefault="1BF94BD0" w:rsidP="594E9B34">
      <w:pPr>
        <w:spacing w:line="240" w:lineRule="auto"/>
        <w:contextualSpacing/>
      </w:pPr>
      <w:proofErr w:type="spellStart"/>
      <w:r w:rsidRPr="594E9B34">
        <w:t>Solvita</w:t>
      </w:r>
      <w:proofErr w:type="spellEnd"/>
      <w:r w:rsidRPr="594E9B34">
        <w:t xml:space="preserve"> is an independent, not-for-profit organization with the mission of taking life further and making a lasting impact on the world by providing lifesaving and life-enhancing tissue grafts.</w:t>
      </w:r>
    </w:p>
    <w:p w14:paraId="33A6AFA2" w14:textId="6E4BCD75" w:rsidR="1BF94BD0" w:rsidRDefault="1BF94BD0" w:rsidP="594E9B34">
      <w:pPr>
        <w:spacing w:line="240" w:lineRule="auto"/>
        <w:contextualSpacing/>
      </w:pPr>
      <w:r w:rsidRPr="594E9B34">
        <w:t xml:space="preserve">As a global tissue center </w:t>
      </w:r>
      <w:proofErr w:type="spellStart"/>
      <w:r w:rsidRPr="594E9B34">
        <w:t>Solvita</w:t>
      </w:r>
      <w:proofErr w:type="spellEnd"/>
      <w:r w:rsidRPr="594E9B34">
        <w:t xml:space="preserve"> provides services to donor families, medical communities, recipients, OPOs, and community partners through recovery, processing, and distribution of tissue grafts. We are a national tissue network with locations in Dayton, Ohio (Corporate Office); Fort Worth, Texas; Memphis, Tennessee; Portland, Oregon; Toledo, Ohio; and Boise, Idaho. For more information visit </w:t>
      </w:r>
      <w:hyperlink r:id="rId15">
        <w:r w:rsidRPr="594E9B34">
          <w:rPr>
            <w:rStyle w:val="Hyperlink"/>
          </w:rPr>
          <w:t>www.Solvita.org.</w:t>
        </w:r>
      </w:hyperlink>
    </w:p>
    <w:p w14:paraId="6F79736F" w14:textId="314212E3" w:rsidR="594E9B34" w:rsidRDefault="594E9B34" w:rsidP="594E9B34">
      <w:pPr>
        <w:spacing w:line="240" w:lineRule="auto"/>
        <w:contextualSpacing/>
      </w:pPr>
    </w:p>
    <w:p w14:paraId="1A6775EA" w14:textId="2DCA6FB0" w:rsidR="594E9B34" w:rsidRDefault="594E9B34" w:rsidP="594E9B34">
      <w:pPr>
        <w:spacing w:line="240" w:lineRule="auto"/>
        <w:contextualSpacing/>
        <w:rPr>
          <w:b/>
          <w:bCs/>
        </w:rPr>
      </w:pPr>
    </w:p>
    <w:p w14:paraId="01376C6A" w14:textId="77777777" w:rsidR="000141B9" w:rsidRDefault="000141B9" w:rsidP="007B30CD">
      <w:pPr>
        <w:spacing w:line="240" w:lineRule="auto"/>
        <w:contextualSpacing/>
        <w:rPr>
          <w:rFonts w:cstheme="minorHAnsi"/>
          <w:b/>
        </w:rPr>
      </w:pPr>
    </w:p>
    <w:p w14:paraId="7F774F38" w14:textId="77777777" w:rsidR="007B30CD" w:rsidRDefault="007B30CD" w:rsidP="006C3A8F">
      <w:pPr>
        <w:rPr>
          <w:rStyle w:val="normaltextrun"/>
          <w:rFonts w:ascii="Arial" w:hAnsi="Arial" w:cs="Arial"/>
          <w:color w:val="000000"/>
          <w:sz w:val="21"/>
          <w:szCs w:val="21"/>
          <w:shd w:val="clear" w:color="auto" w:fill="FFFFFF"/>
        </w:rPr>
      </w:pPr>
    </w:p>
    <w:p w14:paraId="1F271A3F" w14:textId="77777777" w:rsidR="006C3A8F" w:rsidRDefault="006C3A8F" w:rsidP="00CC5267">
      <w:pPr>
        <w:rPr>
          <w:rStyle w:val="normaltextrun"/>
          <w:rFonts w:ascii="Arial" w:hAnsi="Arial" w:cs="Arial"/>
          <w:color w:val="000000"/>
          <w:sz w:val="21"/>
          <w:szCs w:val="21"/>
          <w:shd w:val="clear" w:color="auto" w:fill="FFFFFF"/>
        </w:rPr>
      </w:pPr>
    </w:p>
    <w:p w14:paraId="3A26A2F3" w14:textId="77777777" w:rsidR="00CC5267" w:rsidRPr="00DD41DE" w:rsidRDefault="00CC5267" w:rsidP="00DD41DE">
      <w:pPr>
        <w:rPr>
          <w:rStyle w:val="normaltextrun"/>
          <w:rFonts w:ascii="Arial" w:hAnsi="Arial" w:cs="Arial"/>
          <w:color w:val="000000"/>
          <w:sz w:val="21"/>
          <w:szCs w:val="21"/>
          <w:shd w:val="clear" w:color="auto" w:fill="FFFFFF"/>
        </w:rPr>
      </w:pPr>
    </w:p>
    <w:p w14:paraId="774629BA" w14:textId="77777777" w:rsidR="005026EA" w:rsidRDefault="005026EA"/>
    <w:sectPr w:rsidR="005026EA" w:rsidSect="000141B9">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AD643" w14:textId="77777777" w:rsidR="00F35235" w:rsidRDefault="00F35235">
      <w:pPr>
        <w:spacing w:after="0" w:line="240" w:lineRule="auto"/>
      </w:pPr>
      <w:r>
        <w:separator/>
      </w:r>
    </w:p>
  </w:endnote>
  <w:endnote w:type="continuationSeparator" w:id="0">
    <w:p w14:paraId="6DDF8B35" w14:textId="77777777" w:rsidR="00F35235" w:rsidRDefault="00F35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2EA48" w14:textId="77777777" w:rsidR="00F35235" w:rsidRDefault="00F35235">
      <w:pPr>
        <w:spacing w:after="0" w:line="240" w:lineRule="auto"/>
      </w:pPr>
      <w:r>
        <w:separator/>
      </w:r>
    </w:p>
  </w:footnote>
  <w:footnote w:type="continuationSeparator" w:id="0">
    <w:p w14:paraId="0FE2B4DC" w14:textId="77777777" w:rsidR="00F35235" w:rsidRDefault="00F35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71AD" w14:textId="4E5748B0" w:rsidR="000141B9" w:rsidRDefault="00FD6BEE">
    <w:pPr>
      <w:pStyle w:val="Header"/>
    </w:pPr>
    <w:r>
      <w:rPr>
        <w:rFonts w:ascii="Calibri" w:hAnsi="Calibri" w:cs="Calibri"/>
        <w:b/>
        <w:bCs/>
        <w:noProof/>
        <w:sz w:val="28"/>
        <w:szCs w:val="28"/>
      </w:rPr>
      <w:drawing>
        <wp:inline distT="0" distB="0" distL="0" distR="0" wp14:anchorId="6B8E15C4" wp14:editId="44E5E030">
          <wp:extent cx="2032000" cy="728133"/>
          <wp:effectExtent l="0" t="0" r="635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9777" cy="730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CC6"/>
    <w:multiLevelType w:val="hybridMultilevel"/>
    <w:tmpl w:val="39ACEF3E"/>
    <w:lvl w:ilvl="0" w:tplc="FB2ECC18">
      <w:start w:val="1"/>
      <w:numFmt w:val="bullet"/>
      <w:lvlText w:val=""/>
      <w:lvlJc w:val="left"/>
      <w:rPr>
        <w:rFonts w:ascii="Symbol" w:hAnsi="Symbol" w:hint="default"/>
      </w:rPr>
    </w:lvl>
    <w:lvl w:ilvl="1" w:tplc="44CE0D4A">
      <w:start w:val="1"/>
      <w:numFmt w:val="bullet"/>
      <w:lvlText w:val="o"/>
      <w:lvlJc w:val="left"/>
      <w:pPr>
        <w:ind w:left="1440" w:hanging="360"/>
      </w:pPr>
      <w:rPr>
        <w:rFonts w:ascii="Courier New" w:hAnsi="Courier New" w:cs="Courier New" w:hint="default"/>
      </w:rPr>
    </w:lvl>
    <w:lvl w:ilvl="2" w:tplc="31088584" w:tentative="1">
      <w:start w:val="1"/>
      <w:numFmt w:val="bullet"/>
      <w:lvlText w:val=""/>
      <w:lvlJc w:val="left"/>
      <w:pPr>
        <w:ind w:left="2160" w:hanging="360"/>
      </w:pPr>
      <w:rPr>
        <w:rFonts w:ascii="Wingdings" w:hAnsi="Wingdings" w:hint="default"/>
      </w:rPr>
    </w:lvl>
    <w:lvl w:ilvl="3" w:tplc="8F808462" w:tentative="1">
      <w:start w:val="1"/>
      <w:numFmt w:val="bullet"/>
      <w:lvlText w:val=""/>
      <w:lvlJc w:val="left"/>
      <w:pPr>
        <w:ind w:left="2880" w:hanging="360"/>
      </w:pPr>
      <w:rPr>
        <w:rFonts w:ascii="Symbol" w:hAnsi="Symbol" w:hint="default"/>
      </w:rPr>
    </w:lvl>
    <w:lvl w:ilvl="4" w:tplc="1C74DDA4" w:tentative="1">
      <w:start w:val="1"/>
      <w:numFmt w:val="bullet"/>
      <w:lvlText w:val="o"/>
      <w:lvlJc w:val="left"/>
      <w:pPr>
        <w:ind w:left="3600" w:hanging="360"/>
      </w:pPr>
      <w:rPr>
        <w:rFonts w:ascii="Courier New" w:hAnsi="Courier New" w:cs="Courier New" w:hint="default"/>
      </w:rPr>
    </w:lvl>
    <w:lvl w:ilvl="5" w:tplc="56C2E620" w:tentative="1">
      <w:start w:val="1"/>
      <w:numFmt w:val="bullet"/>
      <w:lvlText w:val=""/>
      <w:lvlJc w:val="left"/>
      <w:pPr>
        <w:ind w:left="4320" w:hanging="360"/>
      </w:pPr>
      <w:rPr>
        <w:rFonts w:ascii="Wingdings" w:hAnsi="Wingdings" w:hint="default"/>
      </w:rPr>
    </w:lvl>
    <w:lvl w:ilvl="6" w:tplc="0D945EC4" w:tentative="1">
      <w:start w:val="1"/>
      <w:numFmt w:val="bullet"/>
      <w:lvlText w:val=""/>
      <w:lvlJc w:val="left"/>
      <w:pPr>
        <w:ind w:left="5040" w:hanging="360"/>
      </w:pPr>
      <w:rPr>
        <w:rFonts w:ascii="Symbol" w:hAnsi="Symbol" w:hint="default"/>
      </w:rPr>
    </w:lvl>
    <w:lvl w:ilvl="7" w:tplc="F0CE9C4C" w:tentative="1">
      <w:start w:val="1"/>
      <w:numFmt w:val="bullet"/>
      <w:lvlText w:val="o"/>
      <w:lvlJc w:val="left"/>
      <w:pPr>
        <w:ind w:left="5760" w:hanging="360"/>
      </w:pPr>
      <w:rPr>
        <w:rFonts w:ascii="Courier New" w:hAnsi="Courier New" w:cs="Courier New" w:hint="default"/>
      </w:rPr>
    </w:lvl>
    <w:lvl w:ilvl="8" w:tplc="9E72EDEA" w:tentative="1">
      <w:start w:val="1"/>
      <w:numFmt w:val="bullet"/>
      <w:lvlText w:val=""/>
      <w:lvlJc w:val="left"/>
      <w:pPr>
        <w:ind w:left="6480" w:hanging="360"/>
      </w:pPr>
      <w:rPr>
        <w:rFonts w:ascii="Wingdings" w:hAnsi="Wingdings" w:hint="default"/>
      </w:rPr>
    </w:lvl>
  </w:abstractNum>
  <w:abstractNum w:abstractNumId="1" w15:restartNumberingAfterBreak="0">
    <w:nsid w:val="0BAC776E"/>
    <w:multiLevelType w:val="hybridMultilevel"/>
    <w:tmpl w:val="54B2B768"/>
    <w:lvl w:ilvl="0" w:tplc="71541B4A">
      <w:start w:val="1"/>
      <w:numFmt w:val="bullet"/>
      <w:lvlText w:val="-"/>
      <w:lvlJc w:val="left"/>
      <w:pPr>
        <w:ind w:left="720" w:hanging="360"/>
      </w:pPr>
      <w:rPr>
        <w:rFonts w:ascii="Arial" w:eastAsiaTheme="minorHAnsi" w:hAnsi="Arial" w:cs="Arial" w:hint="default"/>
      </w:rPr>
    </w:lvl>
    <w:lvl w:ilvl="1" w:tplc="56987AD2" w:tentative="1">
      <w:start w:val="1"/>
      <w:numFmt w:val="bullet"/>
      <w:lvlText w:val="o"/>
      <w:lvlJc w:val="left"/>
      <w:pPr>
        <w:ind w:left="1440" w:hanging="360"/>
      </w:pPr>
      <w:rPr>
        <w:rFonts w:ascii="Courier New" w:hAnsi="Courier New" w:cs="Courier New" w:hint="default"/>
      </w:rPr>
    </w:lvl>
    <w:lvl w:ilvl="2" w:tplc="31AE456C" w:tentative="1">
      <w:start w:val="1"/>
      <w:numFmt w:val="bullet"/>
      <w:lvlText w:val=""/>
      <w:lvlJc w:val="left"/>
      <w:pPr>
        <w:ind w:left="2160" w:hanging="360"/>
      </w:pPr>
      <w:rPr>
        <w:rFonts w:ascii="Wingdings" w:hAnsi="Wingdings" w:hint="default"/>
      </w:rPr>
    </w:lvl>
    <w:lvl w:ilvl="3" w:tplc="B95A3C74" w:tentative="1">
      <w:start w:val="1"/>
      <w:numFmt w:val="bullet"/>
      <w:lvlText w:val=""/>
      <w:lvlJc w:val="left"/>
      <w:pPr>
        <w:ind w:left="2880" w:hanging="360"/>
      </w:pPr>
      <w:rPr>
        <w:rFonts w:ascii="Symbol" w:hAnsi="Symbol" w:hint="default"/>
      </w:rPr>
    </w:lvl>
    <w:lvl w:ilvl="4" w:tplc="8A42A55C" w:tentative="1">
      <w:start w:val="1"/>
      <w:numFmt w:val="bullet"/>
      <w:lvlText w:val="o"/>
      <w:lvlJc w:val="left"/>
      <w:pPr>
        <w:ind w:left="3600" w:hanging="360"/>
      </w:pPr>
      <w:rPr>
        <w:rFonts w:ascii="Courier New" w:hAnsi="Courier New" w:cs="Courier New" w:hint="default"/>
      </w:rPr>
    </w:lvl>
    <w:lvl w:ilvl="5" w:tplc="2468EDE6" w:tentative="1">
      <w:start w:val="1"/>
      <w:numFmt w:val="bullet"/>
      <w:lvlText w:val=""/>
      <w:lvlJc w:val="left"/>
      <w:pPr>
        <w:ind w:left="4320" w:hanging="360"/>
      </w:pPr>
      <w:rPr>
        <w:rFonts w:ascii="Wingdings" w:hAnsi="Wingdings" w:hint="default"/>
      </w:rPr>
    </w:lvl>
    <w:lvl w:ilvl="6" w:tplc="53A0A468" w:tentative="1">
      <w:start w:val="1"/>
      <w:numFmt w:val="bullet"/>
      <w:lvlText w:val=""/>
      <w:lvlJc w:val="left"/>
      <w:pPr>
        <w:ind w:left="5040" w:hanging="360"/>
      </w:pPr>
      <w:rPr>
        <w:rFonts w:ascii="Symbol" w:hAnsi="Symbol" w:hint="default"/>
      </w:rPr>
    </w:lvl>
    <w:lvl w:ilvl="7" w:tplc="91305946" w:tentative="1">
      <w:start w:val="1"/>
      <w:numFmt w:val="bullet"/>
      <w:lvlText w:val="o"/>
      <w:lvlJc w:val="left"/>
      <w:pPr>
        <w:ind w:left="5760" w:hanging="360"/>
      </w:pPr>
      <w:rPr>
        <w:rFonts w:ascii="Courier New" w:hAnsi="Courier New" w:cs="Courier New" w:hint="default"/>
      </w:rPr>
    </w:lvl>
    <w:lvl w:ilvl="8" w:tplc="29EA69DE" w:tentative="1">
      <w:start w:val="1"/>
      <w:numFmt w:val="bullet"/>
      <w:lvlText w:val=""/>
      <w:lvlJc w:val="left"/>
      <w:pPr>
        <w:ind w:left="6480" w:hanging="360"/>
      </w:pPr>
      <w:rPr>
        <w:rFonts w:ascii="Wingdings" w:hAnsi="Wingdings" w:hint="default"/>
      </w:rPr>
    </w:lvl>
  </w:abstractNum>
  <w:abstractNum w:abstractNumId="2" w15:restartNumberingAfterBreak="0">
    <w:nsid w:val="22612E90"/>
    <w:multiLevelType w:val="hybridMultilevel"/>
    <w:tmpl w:val="D5E8B902"/>
    <w:lvl w:ilvl="0" w:tplc="68781EA4">
      <w:start w:val="262"/>
      <w:numFmt w:val="bullet"/>
      <w:lvlText w:val="–"/>
      <w:lvlJc w:val="left"/>
      <w:pPr>
        <w:ind w:left="420" w:hanging="360"/>
      </w:pPr>
      <w:rPr>
        <w:rFonts w:ascii="Arial" w:eastAsiaTheme="minorHAnsi" w:hAnsi="Arial" w:cs="Arial" w:hint="default"/>
        <w:b/>
      </w:rPr>
    </w:lvl>
    <w:lvl w:ilvl="1" w:tplc="F2788F08" w:tentative="1">
      <w:start w:val="1"/>
      <w:numFmt w:val="bullet"/>
      <w:lvlText w:val="o"/>
      <w:lvlJc w:val="left"/>
      <w:pPr>
        <w:ind w:left="1140" w:hanging="360"/>
      </w:pPr>
      <w:rPr>
        <w:rFonts w:ascii="Courier New" w:hAnsi="Courier New" w:cs="Courier New" w:hint="default"/>
      </w:rPr>
    </w:lvl>
    <w:lvl w:ilvl="2" w:tplc="BAB2C0A0" w:tentative="1">
      <w:start w:val="1"/>
      <w:numFmt w:val="bullet"/>
      <w:lvlText w:val=""/>
      <w:lvlJc w:val="left"/>
      <w:pPr>
        <w:ind w:left="1860" w:hanging="360"/>
      </w:pPr>
      <w:rPr>
        <w:rFonts w:ascii="Wingdings" w:hAnsi="Wingdings" w:hint="default"/>
      </w:rPr>
    </w:lvl>
    <w:lvl w:ilvl="3" w:tplc="57420238" w:tentative="1">
      <w:start w:val="1"/>
      <w:numFmt w:val="bullet"/>
      <w:lvlText w:val=""/>
      <w:lvlJc w:val="left"/>
      <w:pPr>
        <w:ind w:left="2580" w:hanging="360"/>
      </w:pPr>
      <w:rPr>
        <w:rFonts w:ascii="Symbol" w:hAnsi="Symbol" w:hint="default"/>
      </w:rPr>
    </w:lvl>
    <w:lvl w:ilvl="4" w:tplc="8A3EDFFC" w:tentative="1">
      <w:start w:val="1"/>
      <w:numFmt w:val="bullet"/>
      <w:lvlText w:val="o"/>
      <w:lvlJc w:val="left"/>
      <w:pPr>
        <w:ind w:left="3300" w:hanging="360"/>
      </w:pPr>
      <w:rPr>
        <w:rFonts w:ascii="Courier New" w:hAnsi="Courier New" w:cs="Courier New" w:hint="default"/>
      </w:rPr>
    </w:lvl>
    <w:lvl w:ilvl="5" w:tplc="4B927F90" w:tentative="1">
      <w:start w:val="1"/>
      <w:numFmt w:val="bullet"/>
      <w:lvlText w:val=""/>
      <w:lvlJc w:val="left"/>
      <w:pPr>
        <w:ind w:left="4020" w:hanging="360"/>
      </w:pPr>
      <w:rPr>
        <w:rFonts w:ascii="Wingdings" w:hAnsi="Wingdings" w:hint="default"/>
      </w:rPr>
    </w:lvl>
    <w:lvl w:ilvl="6" w:tplc="514AEAFE" w:tentative="1">
      <w:start w:val="1"/>
      <w:numFmt w:val="bullet"/>
      <w:lvlText w:val=""/>
      <w:lvlJc w:val="left"/>
      <w:pPr>
        <w:ind w:left="4740" w:hanging="360"/>
      </w:pPr>
      <w:rPr>
        <w:rFonts w:ascii="Symbol" w:hAnsi="Symbol" w:hint="default"/>
      </w:rPr>
    </w:lvl>
    <w:lvl w:ilvl="7" w:tplc="BC4E85C6" w:tentative="1">
      <w:start w:val="1"/>
      <w:numFmt w:val="bullet"/>
      <w:lvlText w:val="o"/>
      <w:lvlJc w:val="left"/>
      <w:pPr>
        <w:ind w:left="5460" w:hanging="360"/>
      </w:pPr>
      <w:rPr>
        <w:rFonts w:ascii="Courier New" w:hAnsi="Courier New" w:cs="Courier New" w:hint="default"/>
      </w:rPr>
    </w:lvl>
    <w:lvl w:ilvl="8" w:tplc="5EA8AAD6" w:tentative="1">
      <w:start w:val="1"/>
      <w:numFmt w:val="bullet"/>
      <w:lvlText w:val=""/>
      <w:lvlJc w:val="left"/>
      <w:pPr>
        <w:ind w:left="6180" w:hanging="360"/>
      </w:pPr>
      <w:rPr>
        <w:rFonts w:ascii="Wingdings" w:hAnsi="Wingdings" w:hint="default"/>
      </w:rPr>
    </w:lvl>
  </w:abstractNum>
  <w:abstractNum w:abstractNumId="3" w15:restartNumberingAfterBreak="0">
    <w:nsid w:val="2BFB67B9"/>
    <w:multiLevelType w:val="hybridMultilevel"/>
    <w:tmpl w:val="FA02CA78"/>
    <w:lvl w:ilvl="0" w:tplc="DB5CF2E8">
      <w:start w:val="1"/>
      <w:numFmt w:val="bullet"/>
      <w:lvlText w:val=""/>
      <w:lvlJc w:val="left"/>
      <w:pPr>
        <w:ind w:left="720" w:hanging="360"/>
      </w:pPr>
      <w:rPr>
        <w:rFonts w:ascii="Symbol" w:hAnsi="Symbol" w:hint="default"/>
      </w:rPr>
    </w:lvl>
    <w:lvl w:ilvl="1" w:tplc="6F72F858" w:tentative="1">
      <w:start w:val="1"/>
      <w:numFmt w:val="bullet"/>
      <w:lvlText w:val="o"/>
      <w:lvlJc w:val="left"/>
      <w:pPr>
        <w:ind w:left="1440" w:hanging="360"/>
      </w:pPr>
      <w:rPr>
        <w:rFonts w:ascii="Courier New" w:hAnsi="Courier New" w:cs="Courier New" w:hint="default"/>
      </w:rPr>
    </w:lvl>
    <w:lvl w:ilvl="2" w:tplc="E79ABAE2" w:tentative="1">
      <w:start w:val="1"/>
      <w:numFmt w:val="bullet"/>
      <w:lvlText w:val=""/>
      <w:lvlJc w:val="left"/>
      <w:pPr>
        <w:ind w:left="2160" w:hanging="360"/>
      </w:pPr>
      <w:rPr>
        <w:rFonts w:ascii="Wingdings" w:hAnsi="Wingdings" w:hint="default"/>
      </w:rPr>
    </w:lvl>
    <w:lvl w:ilvl="3" w:tplc="17F8E3B4" w:tentative="1">
      <w:start w:val="1"/>
      <w:numFmt w:val="bullet"/>
      <w:lvlText w:val=""/>
      <w:lvlJc w:val="left"/>
      <w:pPr>
        <w:ind w:left="2880" w:hanging="360"/>
      </w:pPr>
      <w:rPr>
        <w:rFonts w:ascii="Symbol" w:hAnsi="Symbol" w:hint="default"/>
      </w:rPr>
    </w:lvl>
    <w:lvl w:ilvl="4" w:tplc="2D56B8D2" w:tentative="1">
      <w:start w:val="1"/>
      <w:numFmt w:val="bullet"/>
      <w:lvlText w:val="o"/>
      <w:lvlJc w:val="left"/>
      <w:pPr>
        <w:ind w:left="3600" w:hanging="360"/>
      </w:pPr>
      <w:rPr>
        <w:rFonts w:ascii="Courier New" w:hAnsi="Courier New" w:cs="Courier New" w:hint="default"/>
      </w:rPr>
    </w:lvl>
    <w:lvl w:ilvl="5" w:tplc="DAA81C6A" w:tentative="1">
      <w:start w:val="1"/>
      <w:numFmt w:val="bullet"/>
      <w:lvlText w:val=""/>
      <w:lvlJc w:val="left"/>
      <w:pPr>
        <w:ind w:left="4320" w:hanging="360"/>
      </w:pPr>
      <w:rPr>
        <w:rFonts w:ascii="Wingdings" w:hAnsi="Wingdings" w:hint="default"/>
      </w:rPr>
    </w:lvl>
    <w:lvl w:ilvl="6" w:tplc="8684E916" w:tentative="1">
      <w:start w:val="1"/>
      <w:numFmt w:val="bullet"/>
      <w:lvlText w:val=""/>
      <w:lvlJc w:val="left"/>
      <w:pPr>
        <w:ind w:left="5040" w:hanging="360"/>
      </w:pPr>
      <w:rPr>
        <w:rFonts w:ascii="Symbol" w:hAnsi="Symbol" w:hint="default"/>
      </w:rPr>
    </w:lvl>
    <w:lvl w:ilvl="7" w:tplc="867A8216" w:tentative="1">
      <w:start w:val="1"/>
      <w:numFmt w:val="bullet"/>
      <w:lvlText w:val="o"/>
      <w:lvlJc w:val="left"/>
      <w:pPr>
        <w:ind w:left="5760" w:hanging="360"/>
      </w:pPr>
      <w:rPr>
        <w:rFonts w:ascii="Courier New" w:hAnsi="Courier New" w:cs="Courier New" w:hint="default"/>
      </w:rPr>
    </w:lvl>
    <w:lvl w:ilvl="8" w:tplc="1CB240B6" w:tentative="1">
      <w:start w:val="1"/>
      <w:numFmt w:val="bullet"/>
      <w:lvlText w:val=""/>
      <w:lvlJc w:val="left"/>
      <w:pPr>
        <w:ind w:left="6480" w:hanging="360"/>
      </w:pPr>
      <w:rPr>
        <w:rFonts w:ascii="Wingdings" w:hAnsi="Wingdings" w:hint="default"/>
      </w:rPr>
    </w:lvl>
  </w:abstractNum>
  <w:abstractNum w:abstractNumId="4" w15:restartNumberingAfterBreak="0">
    <w:nsid w:val="302D6B0C"/>
    <w:multiLevelType w:val="hybridMultilevel"/>
    <w:tmpl w:val="0CC0A6AE"/>
    <w:lvl w:ilvl="0" w:tplc="13E24CA6">
      <w:start w:val="1"/>
      <w:numFmt w:val="bullet"/>
      <w:lvlText w:val="-"/>
      <w:lvlJc w:val="left"/>
      <w:pPr>
        <w:ind w:left="720" w:hanging="360"/>
      </w:pPr>
      <w:rPr>
        <w:rFonts w:ascii="Arial" w:eastAsiaTheme="minorHAnsi" w:hAnsi="Arial" w:cs="Arial" w:hint="default"/>
      </w:rPr>
    </w:lvl>
    <w:lvl w:ilvl="1" w:tplc="EA902A44" w:tentative="1">
      <w:start w:val="1"/>
      <w:numFmt w:val="bullet"/>
      <w:lvlText w:val="o"/>
      <w:lvlJc w:val="left"/>
      <w:pPr>
        <w:ind w:left="1440" w:hanging="360"/>
      </w:pPr>
      <w:rPr>
        <w:rFonts w:ascii="Courier New" w:hAnsi="Courier New" w:cs="Courier New" w:hint="default"/>
      </w:rPr>
    </w:lvl>
    <w:lvl w:ilvl="2" w:tplc="D2C8E51A" w:tentative="1">
      <w:start w:val="1"/>
      <w:numFmt w:val="bullet"/>
      <w:lvlText w:val=""/>
      <w:lvlJc w:val="left"/>
      <w:pPr>
        <w:ind w:left="2160" w:hanging="360"/>
      </w:pPr>
      <w:rPr>
        <w:rFonts w:ascii="Wingdings" w:hAnsi="Wingdings" w:hint="default"/>
      </w:rPr>
    </w:lvl>
    <w:lvl w:ilvl="3" w:tplc="B826436A" w:tentative="1">
      <w:start w:val="1"/>
      <w:numFmt w:val="bullet"/>
      <w:lvlText w:val=""/>
      <w:lvlJc w:val="left"/>
      <w:pPr>
        <w:ind w:left="2880" w:hanging="360"/>
      </w:pPr>
      <w:rPr>
        <w:rFonts w:ascii="Symbol" w:hAnsi="Symbol" w:hint="default"/>
      </w:rPr>
    </w:lvl>
    <w:lvl w:ilvl="4" w:tplc="846C9038" w:tentative="1">
      <w:start w:val="1"/>
      <w:numFmt w:val="bullet"/>
      <w:lvlText w:val="o"/>
      <w:lvlJc w:val="left"/>
      <w:pPr>
        <w:ind w:left="3600" w:hanging="360"/>
      </w:pPr>
      <w:rPr>
        <w:rFonts w:ascii="Courier New" w:hAnsi="Courier New" w:cs="Courier New" w:hint="default"/>
      </w:rPr>
    </w:lvl>
    <w:lvl w:ilvl="5" w:tplc="46A20B52" w:tentative="1">
      <w:start w:val="1"/>
      <w:numFmt w:val="bullet"/>
      <w:lvlText w:val=""/>
      <w:lvlJc w:val="left"/>
      <w:pPr>
        <w:ind w:left="4320" w:hanging="360"/>
      </w:pPr>
      <w:rPr>
        <w:rFonts w:ascii="Wingdings" w:hAnsi="Wingdings" w:hint="default"/>
      </w:rPr>
    </w:lvl>
    <w:lvl w:ilvl="6" w:tplc="B992AB96" w:tentative="1">
      <w:start w:val="1"/>
      <w:numFmt w:val="bullet"/>
      <w:lvlText w:val=""/>
      <w:lvlJc w:val="left"/>
      <w:pPr>
        <w:ind w:left="5040" w:hanging="360"/>
      </w:pPr>
      <w:rPr>
        <w:rFonts w:ascii="Symbol" w:hAnsi="Symbol" w:hint="default"/>
      </w:rPr>
    </w:lvl>
    <w:lvl w:ilvl="7" w:tplc="13DE68D2" w:tentative="1">
      <w:start w:val="1"/>
      <w:numFmt w:val="bullet"/>
      <w:lvlText w:val="o"/>
      <w:lvlJc w:val="left"/>
      <w:pPr>
        <w:ind w:left="5760" w:hanging="360"/>
      </w:pPr>
      <w:rPr>
        <w:rFonts w:ascii="Courier New" w:hAnsi="Courier New" w:cs="Courier New" w:hint="default"/>
      </w:rPr>
    </w:lvl>
    <w:lvl w:ilvl="8" w:tplc="CB3653FC" w:tentative="1">
      <w:start w:val="1"/>
      <w:numFmt w:val="bullet"/>
      <w:lvlText w:val=""/>
      <w:lvlJc w:val="left"/>
      <w:pPr>
        <w:ind w:left="6480" w:hanging="360"/>
      </w:pPr>
      <w:rPr>
        <w:rFonts w:ascii="Wingdings" w:hAnsi="Wingdings" w:hint="default"/>
      </w:rPr>
    </w:lvl>
  </w:abstractNum>
  <w:abstractNum w:abstractNumId="5" w15:restartNumberingAfterBreak="0">
    <w:nsid w:val="41FC322D"/>
    <w:multiLevelType w:val="hybridMultilevel"/>
    <w:tmpl w:val="0FEAF724"/>
    <w:lvl w:ilvl="0" w:tplc="EEB2D194">
      <w:start w:val="1"/>
      <w:numFmt w:val="decimal"/>
      <w:lvlText w:val="%1."/>
      <w:lvlJc w:val="left"/>
      <w:pPr>
        <w:ind w:left="720" w:hanging="360"/>
      </w:pPr>
      <w:rPr>
        <w:rFonts w:hint="default"/>
      </w:rPr>
    </w:lvl>
    <w:lvl w:ilvl="1" w:tplc="98A6BE28" w:tentative="1">
      <w:start w:val="1"/>
      <w:numFmt w:val="lowerLetter"/>
      <w:lvlText w:val="%2."/>
      <w:lvlJc w:val="left"/>
      <w:pPr>
        <w:ind w:left="1440" w:hanging="360"/>
      </w:pPr>
    </w:lvl>
    <w:lvl w:ilvl="2" w:tplc="A656AE88" w:tentative="1">
      <w:start w:val="1"/>
      <w:numFmt w:val="lowerRoman"/>
      <w:lvlText w:val="%3."/>
      <w:lvlJc w:val="right"/>
      <w:pPr>
        <w:ind w:left="2160" w:hanging="180"/>
      </w:pPr>
    </w:lvl>
    <w:lvl w:ilvl="3" w:tplc="159EC56C" w:tentative="1">
      <w:start w:val="1"/>
      <w:numFmt w:val="decimal"/>
      <w:lvlText w:val="%4."/>
      <w:lvlJc w:val="left"/>
      <w:pPr>
        <w:ind w:left="2880" w:hanging="360"/>
      </w:pPr>
    </w:lvl>
    <w:lvl w:ilvl="4" w:tplc="66C4EB3A" w:tentative="1">
      <w:start w:val="1"/>
      <w:numFmt w:val="lowerLetter"/>
      <w:lvlText w:val="%5."/>
      <w:lvlJc w:val="left"/>
      <w:pPr>
        <w:ind w:left="3600" w:hanging="360"/>
      </w:pPr>
    </w:lvl>
    <w:lvl w:ilvl="5" w:tplc="A1F229AE" w:tentative="1">
      <w:start w:val="1"/>
      <w:numFmt w:val="lowerRoman"/>
      <w:lvlText w:val="%6."/>
      <w:lvlJc w:val="right"/>
      <w:pPr>
        <w:ind w:left="4320" w:hanging="180"/>
      </w:pPr>
    </w:lvl>
    <w:lvl w:ilvl="6" w:tplc="77AEDB34" w:tentative="1">
      <w:start w:val="1"/>
      <w:numFmt w:val="decimal"/>
      <w:lvlText w:val="%7."/>
      <w:lvlJc w:val="left"/>
      <w:pPr>
        <w:ind w:left="5040" w:hanging="360"/>
      </w:pPr>
    </w:lvl>
    <w:lvl w:ilvl="7" w:tplc="13445888" w:tentative="1">
      <w:start w:val="1"/>
      <w:numFmt w:val="lowerLetter"/>
      <w:lvlText w:val="%8."/>
      <w:lvlJc w:val="left"/>
      <w:pPr>
        <w:ind w:left="5760" w:hanging="360"/>
      </w:pPr>
    </w:lvl>
    <w:lvl w:ilvl="8" w:tplc="E3B8AD68" w:tentative="1">
      <w:start w:val="1"/>
      <w:numFmt w:val="lowerRoman"/>
      <w:lvlText w:val="%9."/>
      <w:lvlJc w:val="right"/>
      <w:pPr>
        <w:ind w:left="6480" w:hanging="180"/>
      </w:pPr>
    </w:lvl>
  </w:abstractNum>
  <w:abstractNum w:abstractNumId="6" w15:restartNumberingAfterBreak="0">
    <w:nsid w:val="44C45B56"/>
    <w:multiLevelType w:val="hybridMultilevel"/>
    <w:tmpl w:val="84B6BDF8"/>
    <w:lvl w:ilvl="0" w:tplc="A50C4BEC">
      <w:start w:val="1"/>
      <w:numFmt w:val="bullet"/>
      <w:lvlText w:val=""/>
      <w:lvlJc w:val="left"/>
      <w:pPr>
        <w:ind w:left="1080" w:hanging="360"/>
      </w:pPr>
      <w:rPr>
        <w:rFonts w:ascii="Symbol" w:hAnsi="Symbol" w:hint="default"/>
      </w:rPr>
    </w:lvl>
    <w:lvl w:ilvl="1" w:tplc="1908A196" w:tentative="1">
      <w:start w:val="1"/>
      <w:numFmt w:val="bullet"/>
      <w:lvlText w:val="o"/>
      <w:lvlJc w:val="left"/>
      <w:pPr>
        <w:ind w:left="1800" w:hanging="360"/>
      </w:pPr>
      <w:rPr>
        <w:rFonts w:ascii="Courier New" w:hAnsi="Courier New" w:cs="Courier New" w:hint="default"/>
      </w:rPr>
    </w:lvl>
    <w:lvl w:ilvl="2" w:tplc="66B6C54E" w:tentative="1">
      <w:start w:val="1"/>
      <w:numFmt w:val="bullet"/>
      <w:lvlText w:val=""/>
      <w:lvlJc w:val="left"/>
      <w:pPr>
        <w:ind w:left="2520" w:hanging="360"/>
      </w:pPr>
      <w:rPr>
        <w:rFonts w:ascii="Wingdings" w:hAnsi="Wingdings" w:hint="default"/>
      </w:rPr>
    </w:lvl>
    <w:lvl w:ilvl="3" w:tplc="D9C6095C" w:tentative="1">
      <w:start w:val="1"/>
      <w:numFmt w:val="bullet"/>
      <w:lvlText w:val=""/>
      <w:lvlJc w:val="left"/>
      <w:pPr>
        <w:ind w:left="3240" w:hanging="360"/>
      </w:pPr>
      <w:rPr>
        <w:rFonts w:ascii="Symbol" w:hAnsi="Symbol" w:hint="default"/>
      </w:rPr>
    </w:lvl>
    <w:lvl w:ilvl="4" w:tplc="50A08760" w:tentative="1">
      <w:start w:val="1"/>
      <w:numFmt w:val="bullet"/>
      <w:lvlText w:val="o"/>
      <w:lvlJc w:val="left"/>
      <w:pPr>
        <w:ind w:left="3960" w:hanging="360"/>
      </w:pPr>
      <w:rPr>
        <w:rFonts w:ascii="Courier New" w:hAnsi="Courier New" w:cs="Courier New" w:hint="default"/>
      </w:rPr>
    </w:lvl>
    <w:lvl w:ilvl="5" w:tplc="12E05970" w:tentative="1">
      <w:start w:val="1"/>
      <w:numFmt w:val="bullet"/>
      <w:lvlText w:val=""/>
      <w:lvlJc w:val="left"/>
      <w:pPr>
        <w:ind w:left="4680" w:hanging="360"/>
      </w:pPr>
      <w:rPr>
        <w:rFonts w:ascii="Wingdings" w:hAnsi="Wingdings" w:hint="default"/>
      </w:rPr>
    </w:lvl>
    <w:lvl w:ilvl="6" w:tplc="87F8B9CE" w:tentative="1">
      <w:start w:val="1"/>
      <w:numFmt w:val="bullet"/>
      <w:lvlText w:val=""/>
      <w:lvlJc w:val="left"/>
      <w:pPr>
        <w:ind w:left="5400" w:hanging="360"/>
      </w:pPr>
      <w:rPr>
        <w:rFonts w:ascii="Symbol" w:hAnsi="Symbol" w:hint="default"/>
      </w:rPr>
    </w:lvl>
    <w:lvl w:ilvl="7" w:tplc="B7001654" w:tentative="1">
      <w:start w:val="1"/>
      <w:numFmt w:val="bullet"/>
      <w:lvlText w:val="o"/>
      <w:lvlJc w:val="left"/>
      <w:pPr>
        <w:ind w:left="6120" w:hanging="360"/>
      </w:pPr>
      <w:rPr>
        <w:rFonts w:ascii="Courier New" w:hAnsi="Courier New" w:cs="Courier New" w:hint="default"/>
      </w:rPr>
    </w:lvl>
    <w:lvl w:ilvl="8" w:tplc="FFA04BFA" w:tentative="1">
      <w:start w:val="1"/>
      <w:numFmt w:val="bullet"/>
      <w:lvlText w:val=""/>
      <w:lvlJc w:val="left"/>
      <w:pPr>
        <w:ind w:left="6840" w:hanging="360"/>
      </w:pPr>
      <w:rPr>
        <w:rFonts w:ascii="Wingdings" w:hAnsi="Wingdings" w:hint="default"/>
      </w:rPr>
    </w:lvl>
  </w:abstractNum>
  <w:abstractNum w:abstractNumId="7" w15:restartNumberingAfterBreak="0">
    <w:nsid w:val="5E884037"/>
    <w:multiLevelType w:val="hybridMultilevel"/>
    <w:tmpl w:val="158AA054"/>
    <w:lvl w:ilvl="0" w:tplc="8EA494F2">
      <w:start w:val="1"/>
      <w:numFmt w:val="decimal"/>
      <w:lvlText w:val="%1)"/>
      <w:lvlJc w:val="left"/>
      <w:pPr>
        <w:ind w:left="720" w:hanging="360"/>
      </w:pPr>
      <w:rPr>
        <w:rFonts w:hint="default"/>
      </w:rPr>
    </w:lvl>
    <w:lvl w:ilvl="1" w:tplc="B6686236" w:tentative="1">
      <w:start w:val="1"/>
      <w:numFmt w:val="lowerLetter"/>
      <w:lvlText w:val="%2."/>
      <w:lvlJc w:val="left"/>
      <w:pPr>
        <w:ind w:left="1440" w:hanging="360"/>
      </w:pPr>
    </w:lvl>
    <w:lvl w:ilvl="2" w:tplc="09B8265A" w:tentative="1">
      <w:start w:val="1"/>
      <w:numFmt w:val="lowerRoman"/>
      <w:lvlText w:val="%3."/>
      <w:lvlJc w:val="right"/>
      <w:pPr>
        <w:ind w:left="2160" w:hanging="180"/>
      </w:pPr>
    </w:lvl>
    <w:lvl w:ilvl="3" w:tplc="A008CE1C" w:tentative="1">
      <w:start w:val="1"/>
      <w:numFmt w:val="decimal"/>
      <w:lvlText w:val="%4."/>
      <w:lvlJc w:val="left"/>
      <w:pPr>
        <w:ind w:left="2880" w:hanging="360"/>
      </w:pPr>
    </w:lvl>
    <w:lvl w:ilvl="4" w:tplc="96CEDB40" w:tentative="1">
      <w:start w:val="1"/>
      <w:numFmt w:val="lowerLetter"/>
      <w:lvlText w:val="%5."/>
      <w:lvlJc w:val="left"/>
      <w:pPr>
        <w:ind w:left="3600" w:hanging="360"/>
      </w:pPr>
    </w:lvl>
    <w:lvl w:ilvl="5" w:tplc="C66219E4" w:tentative="1">
      <w:start w:val="1"/>
      <w:numFmt w:val="lowerRoman"/>
      <w:lvlText w:val="%6."/>
      <w:lvlJc w:val="right"/>
      <w:pPr>
        <w:ind w:left="4320" w:hanging="180"/>
      </w:pPr>
    </w:lvl>
    <w:lvl w:ilvl="6" w:tplc="BEE2973A" w:tentative="1">
      <w:start w:val="1"/>
      <w:numFmt w:val="decimal"/>
      <w:lvlText w:val="%7."/>
      <w:lvlJc w:val="left"/>
      <w:pPr>
        <w:ind w:left="5040" w:hanging="360"/>
      </w:pPr>
    </w:lvl>
    <w:lvl w:ilvl="7" w:tplc="151C2780" w:tentative="1">
      <w:start w:val="1"/>
      <w:numFmt w:val="lowerLetter"/>
      <w:lvlText w:val="%8."/>
      <w:lvlJc w:val="left"/>
      <w:pPr>
        <w:ind w:left="5760" w:hanging="360"/>
      </w:pPr>
    </w:lvl>
    <w:lvl w:ilvl="8" w:tplc="E72C1A48" w:tentative="1">
      <w:start w:val="1"/>
      <w:numFmt w:val="lowerRoman"/>
      <w:lvlText w:val="%9."/>
      <w:lvlJc w:val="right"/>
      <w:pPr>
        <w:ind w:left="6480" w:hanging="180"/>
      </w:pPr>
    </w:lvl>
  </w:abstractNum>
  <w:abstractNum w:abstractNumId="8" w15:restartNumberingAfterBreak="0">
    <w:nsid w:val="61C935A7"/>
    <w:multiLevelType w:val="hybridMultilevel"/>
    <w:tmpl w:val="0B784C36"/>
    <w:lvl w:ilvl="0" w:tplc="46D86090">
      <w:start w:val="1"/>
      <w:numFmt w:val="decimal"/>
      <w:lvlText w:val="%1)"/>
      <w:lvlJc w:val="left"/>
      <w:pPr>
        <w:ind w:left="720" w:hanging="360"/>
      </w:pPr>
      <w:rPr>
        <w:rFonts w:hint="default"/>
      </w:rPr>
    </w:lvl>
    <w:lvl w:ilvl="1" w:tplc="E1B0D320" w:tentative="1">
      <w:start w:val="1"/>
      <w:numFmt w:val="lowerLetter"/>
      <w:lvlText w:val="%2."/>
      <w:lvlJc w:val="left"/>
      <w:pPr>
        <w:ind w:left="1440" w:hanging="360"/>
      </w:pPr>
    </w:lvl>
    <w:lvl w:ilvl="2" w:tplc="2A58CEBC" w:tentative="1">
      <w:start w:val="1"/>
      <w:numFmt w:val="lowerRoman"/>
      <w:lvlText w:val="%3."/>
      <w:lvlJc w:val="right"/>
      <w:pPr>
        <w:ind w:left="2160" w:hanging="180"/>
      </w:pPr>
    </w:lvl>
    <w:lvl w:ilvl="3" w:tplc="BF024668" w:tentative="1">
      <w:start w:val="1"/>
      <w:numFmt w:val="decimal"/>
      <w:lvlText w:val="%4."/>
      <w:lvlJc w:val="left"/>
      <w:pPr>
        <w:ind w:left="2880" w:hanging="360"/>
      </w:pPr>
    </w:lvl>
    <w:lvl w:ilvl="4" w:tplc="5034491E" w:tentative="1">
      <w:start w:val="1"/>
      <w:numFmt w:val="lowerLetter"/>
      <w:lvlText w:val="%5."/>
      <w:lvlJc w:val="left"/>
      <w:pPr>
        <w:ind w:left="3600" w:hanging="360"/>
      </w:pPr>
    </w:lvl>
    <w:lvl w:ilvl="5" w:tplc="6E4A908E" w:tentative="1">
      <w:start w:val="1"/>
      <w:numFmt w:val="lowerRoman"/>
      <w:lvlText w:val="%6."/>
      <w:lvlJc w:val="right"/>
      <w:pPr>
        <w:ind w:left="4320" w:hanging="180"/>
      </w:pPr>
    </w:lvl>
    <w:lvl w:ilvl="6" w:tplc="1CCC0B48" w:tentative="1">
      <w:start w:val="1"/>
      <w:numFmt w:val="decimal"/>
      <w:lvlText w:val="%7."/>
      <w:lvlJc w:val="left"/>
      <w:pPr>
        <w:ind w:left="5040" w:hanging="360"/>
      </w:pPr>
    </w:lvl>
    <w:lvl w:ilvl="7" w:tplc="324CD502" w:tentative="1">
      <w:start w:val="1"/>
      <w:numFmt w:val="lowerLetter"/>
      <w:lvlText w:val="%8."/>
      <w:lvlJc w:val="left"/>
      <w:pPr>
        <w:ind w:left="5760" w:hanging="360"/>
      </w:pPr>
    </w:lvl>
    <w:lvl w:ilvl="8" w:tplc="3418F260" w:tentative="1">
      <w:start w:val="1"/>
      <w:numFmt w:val="lowerRoman"/>
      <w:lvlText w:val="%9."/>
      <w:lvlJc w:val="right"/>
      <w:pPr>
        <w:ind w:left="6480" w:hanging="180"/>
      </w:pPr>
    </w:lvl>
  </w:abstractNum>
  <w:num w:numId="1" w16cid:durableId="1044210069">
    <w:abstractNumId w:val="2"/>
  </w:num>
  <w:num w:numId="2" w16cid:durableId="475537044">
    <w:abstractNumId w:val="5"/>
  </w:num>
  <w:num w:numId="3" w16cid:durableId="1550914279">
    <w:abstractNumId w:val="1"/>
  </w:num>
  <w:num w:numId="4" w16cid:durableId="1207454133">
    <w:abstractNumId w:val="0"/>
  </w:num>
  <w:num w:numId="5" w16cid:durableId="1408573677">
    <w:abstractNumId w:val="4"/>
  </w:num>
  <w:num w:numId="6" w16cid:durableId="965083614">
    <w:abstractNumId w:val="6"/>
  </w:num>
  <w:num w:numId="7" w16cid:durableId="1916670069">
    <w:abstractNumId w:val="3"/>
  </w:num>
  <w:num w:numId="8" w16cid:durableId="985469742">
    <w:abstractNumId w:val="8"/>
  </w:num>
  <w:num w:numId="9" w16cid:durableId="1293248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D2F"/>
    <w:rsid w:val="000141B9"/>
    <w:rsid w:val="000206B4"/>
    <w:rsid w:val="00021E49"/>
    <w:rsid w:val="000250F7"/>
    <w:rsid w:val="00026085"/>
    <w:rsid w:val="000323CF"/>
    <w:rsid w:val="00034F75"/>
    <w:rsid w:val="00046378"/>
    <w:rsid w:val="000513B3"/>
    <w:rsid w:val="00054F59"/>
    <w:rsid w:val="00057CFF"/>
    <w:rsid w:val="00077D17"/>
    <w:rsid w:val="00082B83"/>
    <w:rsid w:val="000835F7"/>
    <w:rsid w:val="00085A4A"/>
    <w:rsid w:val="000937F8"/>
    <w:rsid w:val="00093F95"/>
    <w:rsid w:val="000971A8"/>
    <w:rsid w:val="000B56BC"/>
    <w:rsid w:val="000C4560"/>
    <w:rsid w:val="000E551F"/>
    <w:rsid w:val="000F71AA"/>
    <w:rsid w:val="00100F60"/>
    <w:rsid w:val="001202B5"/>
    <w:rsid w:val="001247EC"/>
    <w:rsid w:val="00133275"/>
    <w:rsid w:val="00140701"/>
    <w:rsid w:val="0016242F"/>
    <w:rsid w:val="00166FC7"/>
    <w:rsid w:val="00180B8F"/>
    <w:rsid w:val="00182CE5"/>
    <w:rsid w:val="00187EA7"/>
    <w:rsid w:val="00190057"/>
    <w:rsid w:val="001B08DB"/>
    <w:rsid w:val="001B73ED"/>
    <w:rsid w:val="001C3E08"/>
    <w:rsid w:val="001C7901"/>
    <w:rsid w:val="001D0D2F"/>
    <w:rsid w:val="001D11E4"/>
    <w:rsid w:val="001E6360"/>
    <w:rsid w:val="001F107F"/>
    <w:rsid w:val="002057E5"/>
    <w:rsid w:val="002125CB"/>
    <w:rsid w:val="00226F72"/>
    <w:rsid w:val="002411BE"/>
    <w:rsid w:val="0024136C"/>
    <w:rsid w:val="002437CC"/>
    <w:rsid w:val="0025632A"/>
    <w:rsid w:val="002644F4"/>
    <w:rsid w:val="0026628E"/>
    <w:rsid w:val="002705F8"/>
    <w:rsid w:val="0027535C"/>
    <w:rsid w:val="002766EC"/>
    <w:rsid w:val="00276EF7"/>
    <w:rsid w:val="00294BD3"/>
    <w:rsid w:val="00295C41"/>
    <w:rsid w:val="002A794E"/>
    <w:rsid w:val="002B1D16"/>
    <w:rsid w:val="002B2617"/>
    <w:rsid w:val="002B4B09"/>
    <w:rsid w:val="002C0CC6"/>
    <w:rsid w:val="002C5D95"/>
    <w:rsid w:val="002D0AE6"/>
    <w:rsid w:val="002E5CA3"/>
    <w:rsid w:val="002E60A1"/>
    <w:rsid w:val="002F3F37"/>
    <w:rsid w:val="002F6FDB"/>
    <w:rsid w:val="00305575"/>
    <w:rsid w:val="003062FB"/>
    <w:rsid w:val="003177A8"/>
    <w:rsid w:val="00327BBE"/>
    <w:rsid w:val="0034392B"/>
    <w:rsid w:val="00347912"/>
    <w:rsid w:val="00351F3F"/>
    <w:rsid w:val="00352483"/>
    <w:rsid w:val="00355A3A"/>
    <w:rsid w:val="00355B00"/>
    <w:rsid w:val="00357426"/>
    <w:rsid w:val="00373183"/>
    <w:rsid w:val="0037322E"/>
    <w:rsid w:val="00373235"/>
    <w:rsid w:val="0037492B"/>
    <w:rsid w:val="00385D1F"/>
    <w:rsid w:val="00386CCA"/>
    <w:rsid w:val="00392021"/>
    <w:rsid w:val="003C119A"/>
    <w:rsid w:val="003C319C"/>
    <w:rsid w:val="003D54DB"/>
    <w:rsid w:val="003D577B"/>
    <w:rsid w:val="003D7F95"/>
    <w:rsid w:val="003E1276"/>
    <w:rsid w:val="003E3ECC"/>
    <w:rsid w:val="003F731C"/>
    <w:rsid w:val="00400835"/>
    <w:rsid w:val="00402DBE"/>
    <w:rsid w:val="00403531"/>
    <w:rsid w:val="004046AF"/>
    <w:rsid w:val="00411B24"/>
    <w:rsid w:val="00412E18"/>
    <w:rsid w:val="004208A6"/>
    <w:rsid w:val="004209DE"/>
    <w:rsid w:val="004308CC"/>
    <w:rsid w:val="00431E35"/>
    <w:rsid w:val="004400E3"/>
    <w:rsid w:val="00443A64"/>
    <w:rsid w:val="00447258"/>
    <w:rsid w:val="004500FB"/>
    <w:rsid w:val="00454771"/>
    <w:rsid w:val="004601F6"/>
    <w:rsid w:val="0046596C"/>
    <w:rsid w:val="00473125"/>
    <w:rsid w:val="004A06C1"/>
    <w:rsid w:val="004A72F2"/>
    <w:rsid w:val="004B72D0"/>
    <w:rsid w:val="004C67CB"/>
    <w:rsid w:val="004C71A6"/>
    <w:rsid w:val="004D3E66"/>
    <w:rsid w:val="004E299B"/>
    <w:rsid w:val="004F3D86"/>
    <w:rsid w:val="004F60A3"/>
    <w:rsid w:val="005026EA"/>
    <w:rsid w:val="005039A0"/>
    <w:rsid w:val="00504E7C"/>
    <w:rsid w:val="0050795B"/>
    <w:rsid w:val="0053142A"/>
    <w:rsid w:val="0053572A"/>
    <w:rsid w:val="005434C7"/>
    <w:rsid w:val="00551440"/>
    <w:rsid w:val="00553129"/>
    <w:rsid w:val="00554567"/>
    <w:rsid w:val="005548CC"/>
    <w:rsid w:val="00555B1F"/>
    <w:rsid w:val="005574CB"/>
    <w:rsid w:val="005623EC"/>
    <w:rsid w:val="00585816"/>
    <w:rsid w:val="005866F0"/>
    <w:rsid w:val="005A4F45"/>
    <w:rsid w:val="005B1C3D"/>
    <w:rsid w:val="005E5DF4"/>
    <w:rsid w:val="005F4B95"/>
    <w:rsid w:val="006052E3"/>
    <w:rsid w:val="00616210"/>
    <w:rsid w:val="00623CC7"/>
    <w:rsid w:val="0062643D"/>
    <w:rsid w:val="00635E3F"/>
    <w:rsid w:val="00635E84"/>
    <w:rsid w:val="00643CED"/>
    <w:rsid w:val="0065002F"/>
    <w:rsid w:val="0066133F"/>
    <w:rsid w:val="006621EC"/>
    <w:rsid w:val="0066384A"/>
    <w:rsid w:val="0066742A"/>
    <w:rsid w:val="0068050F"/>
    <w:rsid w:val="006962E2"/>
    <w:rsid w:val="00696C1C"/>
    <w:rsid w:val="006A5D9F"/>
    <w:rsid w:val="006A646B"/>
    <w:rsid w:val="006B55D4"/>
    <w:rsid w:val="006B79F8"/>
    <w:rsid w:val="006C3A8F"/>
    <w:rsid w:val="006C6A0B"/>
    <w:rsid w:val="006C75E3"/>
    <w:rsid w:val="006D65CB"/>
    <w:rsid w:val="006E0DD0"/>
    <w:rsid w:val="006E2975"/>
    <w:rsid w:val="006F4F84"/>
    <w:rsid w:val="007136FF"/>
    <w:rsid w:val="00717D14"/>
    <w:rsid w:val="00722F87"/>
    <w:rsid w:val="00741AD4"/>
    <w:rsid w:val="007436DF"/>
    <w:rsid w:val="00747681"/>
    <w:rsid w:val="00756CC1"/>
    <w:rsid w:val="00770243"/>
    <w:rsid w:val="007870B8"/>
    <w:rsid w:val="00791662"/>
    <w:rsid w:val="007A585A"/>
    <w:rsid w:val="007B30CD"/>
    <w:rsid w:val="007C706A"/>
    <w:rsid w:val="00802561"/>
    <w:rsid w:val="00805816"/>
    <w:rsid w:val="00817E5A"/>
    <w:rsid w:val="00836A4D"/>
    <w:rsid w:val="00851B4D"/>
    <w:rsid w:val="00862EA0"/>
    <w:rsid w:val="00880778"/>
    <w:rsid w:val="00881CE6"/>
    <w:rsid w:val="00886842"/>
    <w:rsid w:val="008B0570"/>
    <w:rsid w:val="008B189D"/>
    <w:rsid w:val="008B650C"/>
    <w:rsid w:val="008C4E42"/>
    <w:rsid w:val="008E149A"/>
    <w:rsid w:val="008E3208"/>
    <w:rsid w:val="008E5A26"/>
    <w:rsid w:val="008E7995"/>
    <w:rsid w:val="008F5133"/>
    <w:rsid w:val="008F52C8"/>
    <w:rsid w:val="00900195"/>
    <w:rsid w:val="00904F64"/>
    <w:rsid w:val="00920378"/>
    <w:rsid w:val="00920C43"/>
    <w:rsid w:val="00930837"/>
    <w:rsid w:val="00932EAA"/>
    <w:rsid w:val="0093453A"/>
    <w:rsid w:val="0094001D"/>
    <w:rsid w:val="0094280A"/>
    <w:rsid w:val="009429ED"/>
    <w:rsid w:val="00944450"/>
    <w:rsid w:val="00945F83"/>
    <w:rsid w:val="009564FA"/>
    <w:rsid w:val="0097009A"/>
    <w:rsid w:val="009722FF"/>
    <w:rsid w:val="00972435"/>
    <w:rsid w:val="00987924"/>
    <w:rsid w:val="00990795"/>
    <w:rsid w:val="009952C5"/>
    <w:rsid w:val="009964F9"/>
    <w:rsid w:val="009A7E57"/>
    <w:rsid w:val="009B700F"/>
    <w:rsid w:val="009C1DD4"/>
    <w:rsid w:val="009C6CB6"/>
    <w:rsid w:val="009C7E14"/>
    <w:rsid w:val="009D048B"/>
    <w:rsid w:val="009D5BAD"/>
    <w:rsid w:val="009E0776"/>
    <w:rsid w:val="009E2CE4"/>
    <w:rsid w:val="009E5A85"/>
    <w:rsid w:val="009E5FD7"/>
    <w:rsid w:val="009F130A"/>
    <w:rsid w:val="009F3C5C"/>
    <w:rsid w:val="00A00F34"/>
    <w:rsid w:val="00A144D7"/>
    <w:rsid w:val="00A277AE"/>
    <w:rsid w:val="00A351F4"/>
    <w:rsid w:val="00A52903"/>
    <w:rsid w:val="00A53413"/>
    <w:rsid w:val="00A54078"/>
    <w:rsid w:val="00A60C99"/>
    <w:rsid w:val="00A644DE"/>
    <w:rsid w:val="00A66AE8"/>
    <w:rsid w:val="00A7439C"/>
    <w:rsid w:val="00A76D62"/>
    <w:rsid w:val="00A81767"/>
    <w:rsid w:val="00A85322"/>
    <w:rsid w:val="00A85F2C"/>
    <w:rsid w:val="00A94357"/>
    <w:rsid w:val="00A956E8"/>
    <w:rsid w:val="00A96314"/>
    <w:rsid w:val="00AA0365"/>
    <w:rsid w:val="00AA3B35"/>
    <w:rsid w:val="00AB130B"/>
    <w:rsid w:val="00AB2381"/>
    <w:rsid w:val="00AB58A6"/>
    <w:rsid w:val="00AC2423"/>
    <w:rsid w:val="00AC53F1"/>
    <w:rsid w:val="00AD4CD0"/>
    <w:rsid w:val="00AE18CD"/>
    <w:rsid w:val="00AE27F9"/>
    <w:rsid w:val="00AF1A13"/>
    <w:rsid w:val="00AF6D2B"/>
    <w:rsid w:val="00B01D50"/>
    <w:rsid w:val="00B16588"/>
    <w:rsid w:val="00B21661"/>
    <w:rsid w:val="00B46867"/>
    <w:rsid w:val="00B71467"/>
    <w:rsid w:val="00B7541F"/>
    <w:rsid w:val="00B76987"/>
    <w:rsid w:val="00B80162"/>
    <w:rsid w:val="00B951F0"/>
    <w:rsid w:val="00B96E7D"/>
    <w:rsid w:val="00BA5238"/>
    <w:rsid w:val="00BB040B"/>
    <w:rsid w:val="00BB1585"/>
    <w:rsid w:val="00BC26E3"/>
    <w:rsid w:val="00BD0456"/>
    <w:rsid w:val="00BD7BA4"/>
    <w:rsid w:val="00BE08A4"/>
    <w:rsid w:val="00BE2364"/>
    <w:rsid w:val="00BF0A7E"/>
    <w:rsid w:val="00BF7B4A"/>
    <w:rsid w:val="00C01A7D"/>
    <w:rsid w:val="00C1128C"/>
    <w:rsid w:val="00C11A29"/>
    <w:rsid w:val="00C12005"/>
    <w:rsid w:val="00C146DD"/>
    <w:rsid w:val="00C161B3"/>
    <w:rsid w:val="00C20FCD"/>
    <w:rsid w:val="00C26DEA"/>
    <w:rsid w:val="00C312FF"/>
    <w:rsid w:val="00C5106F"/>
    <w:rsid w:val="00C57A5D"/>
    <w:rsid w:val="00C67410"/>
    <w:rsid w:val="00C805B2"/>
    <w:rsid w:val="00C81C4B"/>
    <w:rsid w:val="00C821E5"/>
    <w:rsid w:val="00C907BB"/>
    <w:rsid w:val="00C95076"/>
    <w:rsid w:val="00CA46BD"/>
    <w:rsid w:val="00CB4C66"/>
    <w:rsid w:val="00CB78B9"/>
    <w:rsid w:val="00CC1A9A"/>
    <w:rsid w:val="00CC5267"/>
    <w:rsid w:val="00CD1C5F"/>
    <w:rsid w:val="00CE285B"/>
    <w:rsid w:val="00D000DE"/>
    <w:rsid w:val="00D001A2"/>
    <w:rsid w:val="00D00288"/>
    <w:rsid w:val="00D023CF"/>
    <w:rsid w:val="00D07266"/>
    <w:rsid w:val="00D10143"/>
    <w:rsid w:val="00D242E7"/>
    <w:rsid w:val="00D32ABC"/>
    <w:rsid w:val="00D45EC1"/>
    <w:rsid w:val="00D55E98"/>
    <w:rsid w:val="00D560CF"/>
    <w:rsid w:val="00D562DC"/>
    <w:rsid w:val="00D61BE8"/>
    <w:rsid w:val="00D778C4"/>
    <w:rsid w:val="00D81E7D"/>
    <w:rsid w:val="00D8505D"/>
    <w:rsid w:val="00D90B74"/>
    <w:rsid w:val="00D92013"/>
    <w:rsid w:val="00D92A15"/>
    <w:rsid w:val="00D92EFC"/>
    <w:rsid w:val="00D93B4D"/>
    <w:rsid w:val="00D93BDA"/>
    <w:rsid w:val="00DB31DA"/>
    <w:rsid w:val="00DB3D07"/>
    <w:rsid w:val="00DB4AE1"/>
    <w:rsid w:val="00DC6922"/>
    <w:rsid w:val="00DD41DE"/>
    <w:rsid w:val="00DD69AE"/>
    <w:rsid w:val="00DE4776"/>
    <w:rsid w:val="00DF2FB6"/>
    <w:rsid w:val="00DF704E"/>
    <w:rsid w:val="00DF736A"/>
    <w:rsid w:val="00E15279"/>
    <w:rsid w:val="00E16872"/>
    <w:rsid w:val="00E24CBB"/>
    <w:rsid w:val="00E43DCC"/>
    <w:rsid w:val="00E553CA"/>
    <w:rsid w:val="00E7332E"/>
    <w:rsid w:val="00EA734D"/>
    <w:rsid w:val="00EB027F"/>
    <w:rsid w:val="00EB166D"/>
    <w:rsid w:val="00EC0756"/>
    <w:rsid w:val="00EC7B91"/>
    <w:rsid w:val="00ED14BE"/>
    <w:rsid w:val="00ED39E4"/>
    <w:rsid w:val="00EE57CB"/>
    <w:rsid w:val="00EF3ED3"/>
    <w:rsid w:val="00EF7F85"/>
    <w:rsid w:val="00F03FF1"/>
    <w:rsid w:val="00F04146"/>
    <w:rsid w:val="00F16CE3"/>
    <w:rsid w:val="00F2474A"/>
    <w:rsid w:val="00F24D3F"/>
    <w:rsid w:val="00F25581"/>
    <w:rsid w:val="00F267A4"/>
    <w:rsid w:val="00F35235"/>
    <w:rsid w:val="00F45684"/>
    <w:rsid w:val="00F46FA4"/>
    <w:rsid w:val="00F90B9C"/>
    <w:rsid w:val="00F92407"/>
    <w:rsid w:val="00F92F94"/>
    <w:rsid w:val="00F97D8E"/>
    <w:rsid w:val="00FA467C"/>
    <w:rsid w:val="00FA5D8A"/>
    <w:rsid w:val="00FA7794"/>
    <w:rsid w:val="00FB1C61"/>
    <w:rsid w:val="00FB2E9D"/>
    <w:rsid w:val="00FB6241"/>
    <w:rsid w:val="00FB7266"/>
    <w:rsid w:val="00FC04CB"/>
    <w:rsid w:val="00FC5144"/>
    <w:rsid w:val="00FD6BEE"/>
    <w:rsid w:val="00FD7E85"/>
    <w:rsid w:val="00FE39EF"/>
    <w:rsid w:val="00FE564D"/>
    <w:rsid w:val="00FF5F0F"/>
    <w:rsid w:val="093FFFDF"/>
    <w:rsid w:val="0AA2297E"/>
    <w:rsid w:val="0B72E8B5"/>
    <w:rsid w:val="0E4C5458"/>
    <w:rsid w:val="10A89499"/>
    <w:rsid w:val="14E3AFC1"/>
    <w:rsid w:val="15510D94"/>
    <w:rsid w:val="15867089"/>
    <w:rsid w:val="1919D8F9"/>
    <w:rsid w:val="19330BD2"/>
    <w:rsid w:val="196A05B9"/>
    <w:rsid w:val="1992F8D8"/>
    <w:rsid w:val="1A3BEBAE"/>
    <w:rsid w:val="1ABFBB4C"/>
    <w:rsid w:val="1BF94BD0"/>
    <w:rsid w:val="1CDCEAA6"/>
    <w:rsid w:val="1CF85279"/>
    <w:rsid w:val="1ECF77B7"/>
    <w:rsid w:val="1FA2D9D7"/>
    <w:rsid w:val="1FAE898E"/>
    <w:rsid w:val="2073AF5A"/>
    <w:rsid w:val="213AB28B"/>
    <w:rsid w:val="23FD5AB7"/>
    <w:rsid w:val="24D77523"/>
    <w:rsid w:val="294BB2F6"/>
    <w:rsid w:val="2A62E3F5"/>
    <w:rsid w:val="2BA3DD21"/>
    <w:rsid w:val="2C81B53D"/>
    <w:rsid w:val="2EADD224"/>
    <w:rsid w:val="2F3470F3"/>
    <w:rsid w:val="315A6FB9"/>
    <w:rsid w:val="31E56812"/>
    <w:rsid w:val="322E44A4"/>
    <w:rsid w:val="3475C216"/>
    <w:rsid w:val="3483097D"/>
    <w:rsid w:val="35FF6E98"/>
    <w:rsid w:val="36C6806A"/>
    <w:rsid w:val="3ADA6822"/>
    <w:rsid w:val="3D55859F"/>
    <w:rsid w:val="3D811805"/>
    <w:rsid w:val="3D898480"/>
    <w:rsid w:val="410EA514"/>
    <w:rsid w:val="4216BE57"/>
    <w:rsid w:val="4270C0E2"/>
    <w:rsid w:val="42FEAD76"/>
    <w:rsid w:val="447F8390"/>
    <w:rsid w:val="4620237E"/>
    <w:rsid w:val="46E29198"/>
    <w:rsid w:val="481877EA"/>
    <w:rsid w:val="48D572CA"/>
    <w:rsid w:val="49C9DB7C"/>
    <w:rsid w:val="49E66F34"/>
    <w:rsid w:val="4B759C6E"/>
    <w:rsid w:val="4CEC7EF0"/>
    <w:rsid w:val="4CF5ADB8"/>
    <w:rsid w:val="52F1C9B1"/>
    <w:rsid w:val="53137D9F"/>
    <w:rsid w:val="532295DC"/>
    <w:rsid w:val="551D0B85"/>
    <w:rsid w:val="55C715C8"/>
    <w:rsid w:val="57FC5380"/>
    <w:rsid w:val="594E9B34"/>
    <w:rsid w:val="59AC8754"/>
    <w:rsid w:val="59DE86F4"/>
    <w:rsid w:val="5A6CE04A"/>
    <w:rsid w:val="5B3AF309"/>
    <w:rsid w:val="5D520C4A"/>
    <w:rsid w:val="63BE7FAE"/>
    <w:rsid w:val="66F01FEE"/>
    <w:rsid w:val="674C05B3"/>
    <w:rsid w:val="67F0D88A"/>
    <w:rsid w:val="6914CF6C"/>
    <w:rsid w:val="69E7B9FE"/>
    <w:rsid w:val="6AF43BD0"/>
    <w:rsid w:val="6B072026"/>
    <w:rsid w:val="6B1FC639"/>
    <w:rsid w:val="6C2A64A3"/>
    <w:rsid w:val="6C2EDD21"/>
    <w:rsid w:val="6D2D1D98"/>
    <w:rsid w:val="6E961FA7"/>
    <w:rsid w:val="6EA2D21F"/>
    <w:rsid w:val="6F2A2BF7"/>
    <w:rsid w:val="6F368302"/>
    <w:rsid w:val="717AD300"/>
    <w:rsid w:val="7520F6A2"/>
    <w:rsid w:val="75AA26FF"/>
    <w:rsid w:val="7ACD753E"/>
    <w:rsid w:val="7C5CD462"/>
    <w:rsid w:val="7E9138AD"/>
    <w:rsid w:val="7FD5BC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9C746"/>
  <w15:chartTrackingRefBased/>
  <w15:docId w15:val="{47CB97E0-EE27-0449-A9DE-310FA561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D2F"/>
  </w:style>
  <w:style w:type="paragraph" w:styleId="Heading1">
    <w:name w:val="heading 1"/>
    <w:basedOn w:val="Normal"/>
    <w:next w:val="Normal"/>
    <w:link w:val="Heading1Char"/>
    <w:uiPriority w:val="9"/>
    <w:qFormat/>
    <w:rsid w:val="00D92A15"/>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1D0D2F"/>
  </w:style>
  <w:style w:type="paragraph" w:customStyle="1" w:styleId="paragraph">
    <w:name w:val="paragraph"/>
    <w:basedOn w:val="Normal"/>
    <w:rsid w:val="001D0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D0D2F"/>
  </w:style>
  <w:style w:type="character" w:customStyle="1" w:styleId="tabchar">
    <w:name w:val="tabchar"/>
    <w:basedOn w:val="DefaultParagraphFont"/>
    <w:rsid w:val="001D0D2F"/>
  </w:style>
  <w:style w:type="character" w:styleId="Hyperlink">
    <w:name w:val="Hyperlink"/>
    <w:basedOn w:val="DefaultParagraphFont"/>
    <w:uiPriority w:val="99"/>
    <w:unhideWhenUsed/>
    <w:rsid w:val="001D0D2F"/>
    <w:rPr>
      <w:color w:val="0563C1" w:themeColor="hyperlink"/>
      <w:u w:val="single"/>
    </w:rPr>
  </w:style>
  <w:style w:type="character" w:styleId="FollowedHyperlink">
    <w:name w:val="FollowedHyperlink"/>
    <w:basedOn w:val="DefaultParagraphFont"/>
    <w:uiPriority w:val="99"/>
    <w:semiHidden/>
    <w:unhideWhenUsed/>
    <w:rsid w:val="001D0D2F"/>
    <w:rPr>
      <w:color w:val="954F72" w:themeColor="followedHyperlink"/>
      <w:u w:val="single"/>
    </w:rPr>
  </w:style>
  <w:style w:type="character" w:customStyle="1" w:styleId="UnresolvedMention1">
    <w:name w:val="Unresolved Mention1"/>
    <w:basedOn w:val="DefaultParagraphFont"/>
    <w:uiPriority w:val="99"/>
    <w:semiHidden/>
    <w:unhideWhenUsed/>
    <w:rsid w:val="001D0D2F"/>
    <w:rPr>
      <w:color w:val="605E5C"/>
      <w:shd w:val="clear" w:color="auto" w:fill="E1DFDD"/>
    </w:rPr>
  </w:style>
  <w:style w:type="paragraph" w:styleId="ListParagraph">
    <w:name w:val="List Paragraph"/>
    <w:basedOn w:val="Normal"/>
    <w:uiPriority w:val="34"/>
    <w:qFormat/>
    <w:rsid w:val="00DD41DE"/>
    <w:pPr>
      <w:ind w:left="720"/>
      <w:contextualSpacing/>
    </w:pPr>
  </w:style>
  <w:style w:type="character" w:styleId="CommentReference">
    <w:name w:val="annotation reference"/>
    <w:basedOn w:val="DefaultParagraphFont"/>
    <w:uiPriority w:val="99"/>
    <w:semiHidden/>
    <w:unhideWhenUsed/>
    <w:rsid w:val="009429ED"/>
    <w:rPr>
      <w:sz w:val="16"/>
      <w:szCs w:val="16"/>
    </w:rPr>
  </w:style>
  <w:style w:type="paragraph" w:styleId="CommentText">
    <w:name w:val="annotation text"/>
    <w:basedOn w:val="Normal"/>
    <w:link w:val="CommentTextChar"/>
    <w:uiPriority w:val="99"/>
    <w:unhideWhenUsed/>
    <w:rsid w:val="009429ED"/>
    <w:pPr>
      <w:spacing w:line="240" w:lineRule="auto"/>
    </w:pPr>
    <w:rPr>
      <w:sz w:val="20"/>
      <w:szCs w:val="20"/>
    </w:rPr>
  </w:style>
  <w:style w:type="character" w:customStyle="1" w:styleId="CommentTextChar">
    <w:name w:val="Comment Text Char"/>
    <w:basedOn w:val="DefaultParagraphFont"/>
    <w:link w:val="CommentText"/>
    <w:uiPriority w:val="99"/>
    <w:rsid w:val="009429ED"/>
    <w:rPr>
      <w:sz w:val="20"/>
      <w:szCs w:val="20"/>
    </w:rPr>
  </w:style>
  <w:style w:type="paragraph" w:styleId="CommentSubject">
    <w:name w:val="annotation subject"/>
    <w:basedOn w:val="CommentText"/>
    <w:next w:val="CommentText"/>
    <w:link w:val="CommentSubjectChar"/>
    <w:uiPriority w:val="99"/>
    <w:semiHidden/>
    <w:unhideWhenUsed/>
    <w:rsid w:val="009429ED"/>
    <w:rPr>
      <w:b/>
      <w:bCs/>
    </w:rPr>
  </w:style>
  <w:style w:type="character" w:customStyle="1" w:styleId="CommentSubjectChar">
    <w:name w:val="Comment Subject Char"/>
    <w:basedOn w:val="CommentTextChar"/>
    <w:link w:val="CommentSubject"/>
    <w:uiPriority w:val="99"/>
    <w:semiHidden/>
    <w:rsid w:val="009429ED"/>
    <w:rPr>
      <w:b/>
      <w:bCs/>
      <w:sz w:val="20"/>
      <w:szCs w:val="20"/>
    </w:rPr>
  </w:style>
  <w:style w:type="paragraph" w:styleId="Header">
    <w:name w:val="header"/>
    <w:basedOn w:val="Normal"/>
    <w:link w:val="HeaderChar"/>
    <w:uiPriority w:val="99"/>
    <w:unhideWhenUsed/>
    <w:rsid w:val="00014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1B9"/>
  </w:style>
  <w:style w:type="paragraph" w:styleId="Footer">
    <w:name w:val="footer"/>
    <w:basedOn w:val="Normal"/>
    <w:link w:val="FooterChar"/>
    <w:uiPriority w:val="99"/>
    <w:unhideWhenUsed/>
    <w:rsid w:val="00014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1B9"/>
  </w:style>
  <w:style w:type="paragraph" w:styleId="Revision">
    <w:name w:val="Revision"/>
    <w:hidden/>
    <w:uiPriority w:val="99"/>
    <w:semiHidden/>
    <w:rsid w:val="001D11E4"/>
    <w:pPr>
      <w:spacing w:after="0" w:line="240" w:lineRule="auto"/>
    </w:pPr>
  </w:style>
  <w:style w:type="character" w:customStyle="1" w:styleId="Heading1Char">
    <w:name w:val="Heading 1 Char"/>
    <w:basedOn w:val="DefaultParagraphFont"/>
    <w:link w:val="Heading1"/>
    <w:uiPriority w:val="9"/>
    <w:rsid w:val="00D92A15"/>
    <w:rPr>
      <w:rFonts w:asciiTheme="majorHAnsi" w:eastAsiaTheme="majorEastAsia" w:hAnsiTheme="majorHAnsi" w:cstheme="majorBidi"/>
      <w:color w:val="2F5496" w:themeColor="accent1" w:themeShade="BF"/>
      <w:kern w:val="2"/>
      <w:sz w:val="40"/>
      <w:szCs w:val="40"/>
      <w14:ligatures w14:val="standardContextual"/>
    </w:rPr>
  </w:style>
  <w:style w:type="character" w:styleId="UnresolvedMention">
    <w:name w:val="Unresolved Mention"/>
    <w:basedOn w:val="DefaultParagraphFont"/>
    <w:uiPriority w:val="99"/>
    <w:rsid w:val="00355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ersitidayto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ehner@solvit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paltzer@versiti.org" TargetMode="External"/><Relationship Id="rId5" Type="http://schemas.openxmlformats.org/officeDocument/2006/relationships/numbering" Target="numbering.xml"/><Relationship Id="rId15" Type="http://schemas.openxmlformats.org/officeDocument/2006/relationships/hyperlink" Target="https://www.Solvita.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ersit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96acc6-7df4-49fe-b601-dcbbda7d251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03C6F1DDA62B4B8D476AB01F2DEE92" ma:contentTypeVersion="11" ma:contentTypeDescription="Create a new document." ma:contentTypeScope="" ma:versionID="41b19fbcc901c4d1590da22e8755ea21">
  <xsd:schema xmlns:xsd="http://www.w3.org/2001/XMLSchema" xmlns:xs="http://www.w3.org/2001/XMLSchema" xmlns:p="http://schemas.microsoft.com/office/2006/metadata/properties" xmlns:ns2="9896acc6-7df4-49fe-b601-dcbbda7d251b" targetNamespace="http://schemas.microsoft.com/office/2006/metadata/properties" ma:root="true" ma:fieldsID="29d89f09d2300f91b5243d0563d24c0d" ns2:_="">
    <xsd:import namespace="9896acc6-7df4-49fe-b601-dcbbda7d25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6acc6-7df4-49fe-b601-dcbbda7d2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9a4a951-07b2-4c43-bf0f-85abc37a7b4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1F398-F358-486D-803D-2B4157B175F0}">
  <ds:schemaRefs>
    <ds:schemaRef ds:uri="http://schemas.microsoft.com/sharepoint/v3/contenttype/forms"/>
  </ds:schemaRefs>
</ds:datastoreItem>
</file>

<file path=customXml/itemProps2.xml><?xml version="1.0" encoding="utf-8"?>
<ds:datastoreItem xmlns:ds="http://schemas.openxmlformats.org/officeDocument/2006/customXml" ds:itemID="{8846C687-E61E-448C-B950-413B93AC43FE}">
  <ds:schemaRefs>
    <ds:schemaRef ds:uri="http://schemas.microsoft.com/office/2006/metadata/properties"/>
    <ds:schemaRef ds:uri="http://schemas.microsoft.com/office/infopath/2007/PartnerControls"/>
    <ds:schemaRef ds:uri="9896acc6-7df4-49fe-b601-dcbbda7d251b"/>
  </ds:schemaRefs>
</ds:datastoreItem>
</file>

<file path=customXml/itemProps3.xml><?xml version="1.0" encoding="utf-8"?>
<ds:datastoreItem xmlns:ds="http://schemas.openxmlformats.org/officeDocument/2006/customXml" ds:itemID="{C8B0758D-05B1-46F4-8E4D-011883E3A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6acc6-7df4-49fe-b601-dcbbda7d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B2BF7B-6346-4310-B061-F6EB30BC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Bryan Geenen</dc:creator>
  <cp:lastModifiedBy>Kristin Paltzer</cp:lastModifiedBy>
  <cp:revision>2</cp:revision>
  <cp:lastPrinted>2024-09-12T14:55:00Z</cp:lastPrinted>
  <dcterms:created xsi:type="dcterms:W3CDTF">2024-11-03T15:24:00Z</dcterms:created>
  <dcterms:modified xsi:type="dcterms:W3CDTF">2024-11-03T15:24:00Z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0x0101006803C6F1DDA62B4B8D476AB01F2DEE92</vt:lpwstr>
  </property>
  <property fmtid="{D5CDD505-2E9C-101B-9397-08002B2CF9AE}" pid="3" name="MediaServiceImageTags">
    <vt:lpwstr/>
  </property>
</Properties>
</file>